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3C87" w14:textId="432CB6E6" w:rsidR="0050108E" w:rsidRPr="0050108E" w:rsidRDefault="00974D50" w:rsidP="001B0CD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/</w:t>
      </w:r>
      <w:r>
        <w:rPr>
          <w:rFonts w:ascii="Arial" w:hAnsi="Arial" w:cs="Arial"/>
          <w:b/>
          <w:bCs/>
          <w:sz w:val="28"/>
          <w:szCs w:val="28"/>
        </w:rPr>
        <w:t>16</w:t>
      </w:r>
      <w:r w:rsidR="003F51C0">
        <w:rPr>
          <w:rFonts w:ascii="Arial" w:hAnsi="Arial" w:cs="Arial"/>
          <w:b/>
          <w:bCs/>
          <w:sz w:val="28"/>
          <w:szCs w:val="28"/>
        </w:rPr>
        <w:t>/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202</w:t>
      </w:r>
      <w:r w:rsidR="005F7502">
        <w:rPr>
          <w:rFonts w:ascii="Arial" w:hAnsi="Arial" w:cs="Arial"/>
          <w:b/>
          <w:bCs/>
          <w:sz w:val="28"/>
          <w:szCs w:val="28"/>
        </w:rPr>
        <w:t>2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 xml:space="preserve"> KDAC Minutes</w:t>
      </w:r>
      <w:r w:rsidR="00F663D9">
        <w:rPr>
          <w:rFonts w:ascii="Arial" w:hAnsi="Arial" w:cs="Arial"/>
          <w:b/>
          <w:bCs/>
          <w:sz w:val="28"/>
          <w:szCs w:val="28"/>
        </w:rPr>
        <w:t xml:space="preserve"> </w:t>
      </w:r>
      <w:r w:rsidR="0050108E" w:rsidRPr="0050108E">
        <w:rPr>
          <w:rFonts w:ascii="Arial" w:hAnsi="Arial" w:cs="Arial"/>
          <w:b/>
          <w:bCs/>
          <w:sz w:val="28"/>
          <w:szCs w:val="28"/>
        </w:rPr>
        <w:t>Agenda</w:t>
      </w:r>
    </w:p>
    <w:p w14:paraId="5BEE4000" w14:textId="77777777" w:rsidR="0050108E" w:rsidRPr="0050108E" w:rsidRDefault="0050108E" w:rsidP="0050108E">
      <w:pPr>
        <w:ind w:left="1440"/>
        <w:rPr>
          <w:rFonts w:ascii="Arial" w:hAnsi="Arial" w:cs="Arial"/>
          <w:b/>
          <w:bCs/>
          <w:sz w:val="28"/>
          <w:szCs w:val="28"/>
        </w:rPr>
      </w:pPr>
    </w:p>
    <w:p w14:paraId="0AFFFF85" w14:textId="45671F5B" w:rsidR="00F07E43" w:rsidRDefault="00F07E43" w:rsidP="0050108E">
      <w:pPr>
        <w:ind w:left="1440"/>
        <w:rPr>
          <w:rFonts w:ascii="Arial" w:hAnsi="Arial" w:cs="Arial"/>
          <w:sz w:val="28"/>
          <w:szCs w:val="28"/>
        </w:rPr>
      </w:pPr>
      <w:r w:rsidRPr="0025367A">
        <w:rPr>
          <w:rFonts w:ascii="Arial" w:hAnsi="Arial" w:cs="Arial"/>
          <w:sz w:val="28"/>
          <w:szCs w:val="28"/>
        </w:rPr>
        <w:t>Members</w:t>
      </w:r>
      <w:r w:rsidR="00F55830" w:rsidRPr="0025367A">
        <w:rPr>
          <w:rFonts w:ascii="Arial" w:hAnsi="Arial" w:cs="Arial"/>
          <w:sz w:val="28"/>
          <w:szCs w:val="28"/>
        </w:rPr>
        <w:t xml:space="preserve"> present</w:t>
      </w:r>
      <w:r w:rsidRPr="0025367A">
        <w:rPr>
          <w:rFonts w:ascii="Arial" w:hAnsi="Arial" w:cs="Arial"/>
          <w:sz w:val="28"/>
          <w:szCs w:val="28"/>
        </w:rPr>
        <w:t>-Sam Lundberg</w:t>
      </w:r>
      <w:r w:rsidR="000678E0" w:rsidRPr="0025367A">
        <w:rPr>
          <w:rFonts w:ascii="Arial" w:hAnsi="Arial" w:cs="Arial"/>
          <w:sz w:val="28"/>
          <w:szCs w:val="28"/>
        </w:rPr>
        <w:t xml:space="preserve">, </w:t>
      </w:r>
      <w:r w:rsidR="0029244E" w:rsidRPr="0025367A">
        <w:rPr>
          <w:rFonts w:ascii="Arial" w:hAnsi="Arial" w:cs="Arial"/>
          <w:sz w:val="28"/>
          <w:szCs w:val="28"/>
        </w:rPr>
        <w:t>Shawn Lemieux</w:t>
      </w:r>
      <w:r w:rsidR="00BF4B98">
        <w:rPr>
          <w:rFonts w:ascii="Arial" w:hAnsi="Arial" w:cs="Arial"/>
          <w:sz w:val="28"/>
          <w:szCs w:val="28"/>
        </w:rPr>
        <w:t xml:space="preserve">, </w:t>
      </w:r>
      <w:r w:rsidR="00541FD8">
        <w:rPr>
          <w:rFonts w:ascii="Arial" w:hAnsi="Arial" w:cs="Arial"/>
          <w:sz w:val="28"/>
          <w:szCs w:val="28"/>
        </w:rPr>
        <w:t>Crystal Grimes</w:t>
      </w:r>
      <w:r w:rsidR="001903E9">
        <w:rPr>
          <w:rFonts w:ascii="Arial" w:hAnsi="Arial" w:cs="Arial"/>
          <w:sz w:val="28"/>
          <w:szCs w:val="28"/>
        </w:rPr>
        <w:t>,</w:t>
      </w:r>
      <w:r w:rsidR="00D35130">
        <w:rPr>
          <w:rFonts w:ascii="Arial" w:hAnsi="Arial" w:cs="Arial"/>
          <w:sz w:val="28"/>
          <w:szCs w:val="28"/>
        </w:rPr>
        <w:t xml:space="preserve"> Ricardo Cisneros,</w:t>
      </w:r>
      <w:r w:rsidR="001903E9">
        <w:rPr>
          <w:rFonts w:ascii="Arial" w:hAnsi="Arial" w:cs="Arial"/>
          <w:sz w:val="28"/>
          <w:szCs w:val="28"/>
        </w:rPr>
        <w:t xml:space="preserve"> Cristina</w:t>
      </w:r>
      <w:r w:rsidR="00541FD8">
        <w:rPr>
          <w:rFonts w:ascii="Arial" w:hAnsi="Arial" w:cs="Arial"/>
          <w:sz w:val="28"/>
          <w:szCs w:val="28"/>
        </w:rPr>
        <w:t xml:space="preserve"> </w:t>
      </w:r>
      <w:r w:rsidR="006E5FBD">
        <w:rPr>
          <w:rFonts w:ascii="Arial" w:hAnsi="Arial" w:cs="Arial"/>
          <w:sz w:val="28"/>
          <w:szCs w:val="28"/>
        </w:rPr>
        <w:t>Quintana, Diane Keadle</w:t>
      </w:r>
      <w:r w:rsidR="006244AE">
        <w:rPr>
          <w:rFonts w:ascii="Arial" w:hAnsi="Arial" w:cs="Arial"/>
          <w:sz w:val="28"/>
          <w:szCs w:val="28"/>
        </w:rPr>
        <w:t>, Tony Bucci</w:t>
      </w:r>
      <w:r w:rsidR="00382379">
        <w:rPr>
          <w:rFonts w:ascii="Arial" w:hAnsi="Arial" w:cs="Arial"/>
          <w:sz w:val="28"/>
          <w:szCs w:val="28"/>
        </w:rPr>
        <w:t xml:space="preserve"> AZPL</w:t>
      </w:r>
      <w:r w:rsidR="006244AE">
        <w:rPr>
          <w:rFonts w:ascii="Arial" w:hAnsi="Arial" w:cs="Arial"/>
          <w:sz w:val="28"/>
          <w:szCs w:val="28"/>
        </w:rPr>
        <w:t>, Donald Salvato, Pepper Watson OKLA, Dan Malosh-MNBTL</w:t>
      </w:r>
    </w:p>
    <w:p w14:paraId="5C012D1A" w14:textId="342C2EC4" w:rsidR="001B0CDB" w:rsidRDefault="001B0CDB" w:rsidP="0050108E">
      <w:pPr>
        <w:ind w:left="1440"/>
        <w:rPr>
          <w:rFonts w:ascii="Arial" w:hAnsi="Arial" w:cs="Arial"/>
          <w:sz w:val="28"/>
          <w:szCs w:val="28"/>
        </w:rPr>
      </w:pPr>
    </w:p>
    <w:p w14:paraId="5F3C83A6" w14:textId="7C6BF8F8" w:rsidR="001B0CDB" w:rsidRPr="0025367A" w:rsidRDefault="001B0CDB" w:rsidP="0050108E">
      <w:pPr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Keystone Staff present-Drea</w:t>
      </w:r>
      <w:r w:rsidR="00270C87">
        <w:rPr>
          <w:rFonts w:ascii="Arial" w:hAnsi="Arial" w:cs="Arial"/>
          <w:sz w:val="28"/>
          <w:szCs w:val="28"/>
        </w:rPr>
        <w:t xml:space="preserve"> Callicutt</w:t>
      </w:r>
      <w:r>
        <w:rPr>
          <w:rFonts w:ascii="Arial" w:hAnsi="Arial" w:cs="Arial"/>
          <w:sz w:val="28"/>
          <w:szCs w:val="28"/>
        </w:rPr>
        <w:t>, Kyle</w:t>
      </w:r>
      <w:r w:rsidR="00270C87">
        <w:rPr>
          <w:rFonts w:ascii="Arial" w:hAnsi="Arial" w:cs="Arial"/>
          <w:sz w:val="28"/>
          <w:szCs w:val="28"/>
        </w:rPr>
        <w:t xml:space="preserve"> Honeycutt</w:t>
      </w:r>
      <w:r w:rsidR="000F50FB">
        <w:rPr>
          <w:rFonts w:ascii="Arial" w:hAnsi="Arial" w:cs="Arial"/>
          <w:sz w:val="28"/>
          <w:szCs w:val="28"/>
        </w:rPr>
        <w:t>, Katy Patrick</w:t>
      </w:r>
    </w:p>
    <w:p w14:paraId="13EEE75D" w14:textId="5322AB8F" w:rsidR="009A011D" w:rsidRDefault="005F7502" w:rsidP="00160AC4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Welcome</w:t>
      </w:r>
    </w:p>
    <w:p w14:paraId="69999B78" w14:textId="394186FA" w:rsidR="005F7502" w:rsidRPr="006244AE" w:rsidRDefault="005F7502" w:rsidP="006244AE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6244AE">
        <w:rPr>
          <w:rFonts w:ascii="Arial" w:eastAsia="Times New Roman" w:hAnsi="Arial" w:cs="Arial"/>
          <w:color w:val="000000"/>
          <w:sz w:val="28"/>
          <w:szCs w:val="28"/>
        </w:rPr>
        <w:t xml:space="preserve">Keystone </w:t>
      </w:r>
      <w:r w:rsidR="00B61A45">
        <w:rPr>
          <w:rFonts w:ascii="Arial" w:eastAsia="Times New Roman" w:hAnsi="Arial" w:cs="Arial"/>
          <w:color w:val="000000"/>
          <w:sz w:val="28"/>
          <w:szCs w:val="28"/>
        </w:rPr>
        <w:t>items</w:t>
      </w:r>
      <w:r w:rsidRPr="006244AE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p w14:paraId="4A97FF36" w14:textId="41A25E3C" w:rsidR="004237D0" w:rsidRDefault="001D6015" w:rsidP="004237D0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>
        <w:rPr>
          <w:rFonts w:ascii="Arial" w:eastAsia="Times New Roman" w:hAnsi="Arial" w:cs="Arial"/>
          <w:color w:val="201F1E"/>
          <w:sz w:val="28"/>
          <w:szCs w:val="28"/>
        </w:rPr>
        <w:t>P</w:t>
      </w:r>
      <w:r w:rsidR="004237D0" w:rsidRPr="004237D0">
        <w:rPr>
          <w:rFonts w:ascii="Arial" w:eastAsia="Times New Roman" w:hAnsi="Arial" w:cs="Arial"/>
          <w:color w:val="201F1E"/>
          <w:sz w:val="28"/>
          <w:szCs w:val="28"/>
        </w:rPr>
        <w:t>atron Inventory notice enhancements to sort by a patron related to the student.</w:t>
      </w:r>
      <w:r w:rsidR="00B61A45">
        <w:rPr>
          <w:rFonts w:ascii="Arial" w:eastAsia="Times New Roman" w:hAnsi="Arial" w:cs="Arial"/>
          <w:color w:val="201F1E"/>
          <w:sz w:val="28"/>
          <w:szCs w:val="28"/>
        </w:rPr>
        <w:t xml:space="preserve">   </w:t>
      </w:r>
      <w:r w:rsidR="00920E03">
        <w:rPr>
          <w:rFonts w:ascii="Arial" w:eastAsia="Times New Roman" w:hAnsi="Arial" w:cs="Arial"/>
          <w:color w:val="201F1E"/>
          <w:sz w:val="28"/>
          <w:szCs w:val="28"/>
        </w:rPr>
        <w:t>This feature will g</w:t>
      </w:r>
      <w:r w:rsidR="00B61A45">
        <w:rPr>
          <w:rFonts w:ascii="Arial" w:eastAsia="Times New Roman" w:hAnsi="Arial" w:cs="Arial"/>
          <w:color w:val="201F1E"/>
          <w:sz w:val="28"/>
          <w:szCs w:val="28"/>
        </w:rPr>
        <w:t>enerate a list of students and their items</w:t>
      </w:r>
      <w:r w:rsidR="00D723E8">
        <w:rPr>
          <w:rFonts w:ascii="Arial" w:eastAsia="Times New Roman" w:hAnsi="Arial" w:cs="Arial"/>
          <w:color w:val="201F1E"/>
          <w:sz w:val="28"/>
          <w:szCs w:val="28"/>
        </w:rPr>
        <w:t xml:space="preserve"> </w:t>
      </w:r>
      <w:r w:rsidR="00DE7990">
        <w:rPr>
          <w:rFonts w:ascii="Arial" w:eastAsia="Times New Roman" w:hAnsi="Arial" w:cs="Arial"/>
          <w:color w:val="201F1E"/>
          <w:sz w:val="28"/>
          <w:szCs w:val="28"/>
        </w:rPr>
        <w:t>can</w:t>
      </w:r>
      <w:r w:rsidR="00D723E8">
        <w:rPr>
          <w:rFonts w:ascii="Arial" w:eastAsia="Times New Roman" w:hAnsi="Arial" w:cs="Arial"/>
          <w:color w:val="201F1E"/>
          <w:sz w:val="28"/>
          <w:szCs w:val="28"/>
        </w:rPr>
        <w:t xml:space="preserve"> be</w:t>
      </w:r>
      <w:r w:rsidR="00B61A45">
        <w:rPr>
          <w:rFonts w:ascii="Arial" w:eastAsia="Times New Roman" w:hAnsi="Arial" w:cs="Arial"/>
          <w:color w:val="201F1E"/>
          <w:sz w:val="28"/>
          <w:szCs w:val="28"/>
        </w:rPr>
        <w:t xml:space="preserve"> sort</w:t>
      </w:r>
      <w:r w:rsidR="00DE7990">
        <w:rPr>
          <w:rFonts w:ascii="Arial" w:eastAsia="Times New Roman" w:hAnsi="Arial" w:cs="Arial"/>
          <w:color w:val="201F1E"/>
          <w:sz w:val="28"/>
          <w:szCs w:val="28"/>
        </w:rPr>
        <w:t>ed</w:t>
      </w:r>
      <w:r w:rsidR="00B61A45">
        <w:rPr>
          <w:rFonts w:ascii="Arial" w:eastAsia="Times New Roman" w:hAnsi="Arial" w:cs="Arial"/>
          <w:color w:val="201F1E"/>
          <w:sz w:val="28"/>
          <w:szCs w:val="28"/>
        </w:rPr>
        <w:t xml:space="preserve"> by school, student</w:t>
      </w:r>
      <w:r w:rsidR="00946836">
        <w:rPr>
          <w:rFonts w:ascii="Arial" w:eastAsia="Times New Roman" w:hAnsi="Arial" w:cs="Arial"/>
          <w:color w:val="201F1E"/>
          <w:sz w:val="28"/>
          <w:szCs w:val="28"/>
        </w:rPr>
        <w:t>,</w:t>
      </w:r>
      <w:r w:rsidR="00B61A45">
        <w:rPr>
          <w:rFonts w:ascii="Arial" w:eastAsia="Times New Roman" w:hAnsi="Arial" w:cs="Arial"/>
          <w:color w:val="201F1E"/>
          <w:sz w:val="28"/>
          <w:szCs w:val="28"/>
        </w:rPr>
        <w:t xml:space="preserve"> last name</w:t>
      </w:r>
      <w:r w:rsidR="00D723E8">
        <w:rPr>
          <w:rFonts w:ascii="Arial" w:eastAsia="Times New Roman" w:hAnsi="Arial" w:cs="Arial"/>
          <w:color w:val="201F1E"/>
          <w:sz w:val="28"/>
          <w:szCs w:val="28"/>
        </w:rPr>
        <w:t>, by</w:t>
      </w:r>
      <w:r w:rsidR="00B61A45">
        <w:rPr>
          <w:rFonts w:ascii="Arial" w:eastAsia="Times New Roman" w:hAnsi="Arial" w:cs="Arial"/>
          <w:color w:val="201F1E"/>
          <w:sz w:val="28"/>
          <w:szCs w:val="28"/>
        </w:rPr>
        <w:t xml:space="preserve"> active</w:t>
      </w:r>
      <w:r w:rsidR="00D723E8">
        <w:rPr>
          <w:rFonts w:ascii="Arial" w:eastAsia="Times New Roman" w:hAnsi="Arial" w:cs="Arial"/>
          <w:color w:val="201F1E"/>
          <w:sz w:val="28"/>
          <w:szCs w:val="28"/>
        </w:rPr>
        <w:t xml:space="preserve"> and</w:t>
      </w:r>
      <w:r w:rsidR="00B61A45">
        <w:rPr>
          <w:rFonts w:ascii="Arial" w:eastAsia="Times New Roman" w:hAnsi="Arial" w:cs="Arial"/>
          <w:color w:val="201F1E"/>
          <w:sz w:val="28"/>
          <w:szCs w:val="28"/>
        </w:rPr>
        <w:t xml:space="preserve"> inactive relationships</w:t>
      </w:r>
    </w:p>
    <w:p w14:paraId="4426961B" w14:textId="24C85AD7" w:rsidR="004237D0" w:rsidRDefault="004237D0" w:rsidP="009D2566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 w:rsidRPr="009D2566">
        <w:rPr>
          <w:rFonts w:ascii="Arial" w:eastAsia="Times New Roman" w:hAnsi="Arial" w:cs="Arial"/>
          <w:color w:val="201F1E"/>
          <w:sz w:val="28"/>
          <w:szCs w:val="28"/>
        </w:rPr>
        <w:t>Export Census data function so that file is not e-mailed.</w:t>
      </w:r>
      <w:r w:rsidR="009D2566">
        <w:rPr>
          <w:rFonts w:ascii="Arial" w:eastAsia="Times New Roman" w:hAnsi="Arial" w:cs="Arial"/>
          <w:color w:val="201F1E"/>
          <w:sz w:val="28"/>
          <w:szCs w:val="28"/>
        </w:rPr>
        <w:t xml:space="preserve"> Now the file can be downloaded through KLAS/secure data via an export function</w:t>
      </w:r>
      <w:r w:rsidR="00414BE1">
        <w:rPr>
          <w:rFonts w:ascii="Arial" w:eastAsia="Times New Roman" w:hAnsi="Arial" w:cs="Arial"/>
          <w:color w:val="201F1E"/>
          <w:sz w:val="28"/>
          <w:szCs w:val="28"/>
        </w:rPr>
        <w:t>, the report will be specific to each customer.</w:t>
      </w:r>
    </w:p>
    <w:p w14:paraId="17595B55" w14:textId="77777777" w:rsidR="004237D0" w:rsidRPr="004237D0" w:rsidRDefault="004237D0" w:rsidP="004237D0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4237D0">
        <w:rPr>
          <w:rFonts w:ascii="Arial" w:eastAsia="Times New Roman" w:hAnsi="Arial" w:cs="Arial"/>
          <w:color w:val="000000"/>
          <w:sz w:val="28"/>
          <w:szCs w:val="28"/>
        </w:rPr>
        <w:t>Open IRC Business...</w:t>
      </w:r>
    </w:p>
    <w:p w14:paraId="5A119755" w14:textId="77777777" w:rsidR="004237D0" w:rsidRPr="004237D0" w:rsidRDefault="004237D0" w:rsidP="004237D0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6FE76E58" w14:textId="77777777" w:rsidR="004237D0" w:rsidRPr="004237D0" w:rsidRDefault="004237D0" w:rsidP="004237D0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4237D0">
        <w:rPr>
          <w:rFonts w:ascii="Arial" w:eastAsia="Times New Roman" w:hAnsi="Arial" w:cs="Arial"/>
          <w:color w:val="000000"/>
          <w:sz w:val="28"/>
          <w:szCs w:val="28"/>
        </w:rPr>
        <w:t>Keystone Items (resumed):</w:t>
      </w:r>
    </w:p>
    <w:p w14:paraId="1C811756" w14:textId="0DCA2AE6" w:rsidR="004237D0" w:rsidRDefault="004237D0" w:rsidP="004237D0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 w:rsidRPr="004237D0">
        <w:rPr>
          <w:rFonts w:ascii="Arial" w:eastAsia="Times New Roman" w:hAnsi="Arial" w:cs="Arial"/>
          <w:color w:val="201F1E"/>
          <w:sz w:val="28"/>
          <w:szCs w:val="28"/>
        </w:rPr>
        <w:t>Merge Headings will be able to run in batch manager</w:t>
      </w:r>
      <w:r w:rsidR="00946836">
        <w:rPr>
          <w:rFonts w:ascii="Arial" w:eastAsia="Times New Roman" w:hAnsi="Arial" w:cs="Arial"/>
          <w:color w:val="201F1E"/>
          <w:sz w:val="28"/>
          <w:szCs w:val="28"/>
        </w:rPr>
        <w:t>-M</w:t>
      </w:r>
      <w:r w:rsidR="00414BE1">
        <w:rPr>
          <w:rFonts w:ascii="Arial" w:eastAsia="Times New Roman" w:hAnsi="Arial" w:cs="Arial"/>
          <w:color w:val="201F1E"/>
          <w:sz w:val="28"/>
          <w:szCs w:val="28"/>
        </w:rPr>
        <w:t xml:space="preserve">erging very large headings slows down KLAS and can </w:t>
      </w:r>
      <w:r w:rsidR="00DE7990">
        <w:rPr>
          <w:rFonts w:ascii="Arial" w:eastAsia="Times New Roman" w:hAnsi="Arial" w:cs="Arial"/>
          <w:color w:val="201F1E"/>
          <w:sz w:val="28"/>
          <w:szCs w:val="28"/>
        </w:rPr>
        <w:t>cause</w:t>
      </w:r>
      <w:r w:rsidR="00414BE1">
        <w:rPr>
          <w:rFonts w:ascii="Arial" w:eastAsia="Times New Roman" w:hAnsi="Arial" w:cs="Arial"/>
          <w:color w:val="201F1E"/>
          <w:sz w:val="28"/>
          <w:szCs w:val="28"/>
        </w:rPr>
        <w:t xml:space="preserve"> heading locks due to </w:t>
      </w:r>
      <w:r w:rsidR="00DE7990">
        <w:rPr>
          <w:rFonts w:ascii="Arial" w:eastAsia="Times New Roman" w:hAnsi="Arial" w:cs="Arial"/>
          <w:color w:val="201F1E"/>
          <w:sz w:val="28"/>
          <w:szCs w:val="28"/>
        </w:rPr>
        <w:t>two</w:t>
      </w:r>
      <w:r w:rsidR="00414BE1">
        <w:rPr>
          <w:rFonts w:ascii="Arial" w:eastAsia="Times New Roman" w:hAnsi="Arial" w:cs="Arial"/>
          <w:color w:val="201F1E"/>
          <w:sz w:val="28"/>
          <w:szCs w:val="28"/>
        </w:rPr>
        <w:t xml:space="preserve"> staff</w:t>
      </w:r>
      <w:r w:rsidR="00DE7990">
        <w:rPr>
          <w:rFonts w:ascii="Arial" w:eastAsia="Times New Roman" w:hAnsi="Arial" w:cs="Arial"/>
          <w:color w:val="201F1E"/>
          <w:sz w:val="28"/>
          <w:szCs w:val="28"/>
        </w:rPr>
        <w:t xml:space="preserve"> members</w:t>
      </w:r>
      <w:r w:rsidR="00414BE1">
        <w:rPr>
          <w:rFonts w:ascii="Arial" w:eastAsia="Times New Roman" w:hAnsi="Arial" w:cs="Arial"/>
          <w:color w:val="201F1E"/>
          <w:sz w:val="28"/>
          <w:szCs w:val="28"/>
        </w:rPr>
        <w:t xml:space="preserve"> using it at once. </w:t>
      </w:r>
      <w:r w:rsidR="00946836">
        <w:rPr>
          <w:rFonts w:ascii="Arial" w:eastAsia="Times New Roman" w:hAnsi="Arial" w:cs="Arial"/>
          <w:color w:val="201F1E"/>
          <w:sz w:val="28"/>
          <w:szCs w:val="28"/>
        </w:rPr>
        <w:t>A</w:t>
      </w:r>
      <w:r w:rsidR="00414BE1">
        <w:rPr>
          <w:rFonts w:ascii="Arial" w:eastAsia="Times New Roman" w:hAnsi="Arial" w:cs="Arial"/>
          <w:color w:val="201F1E"/>
          <w:sz w:val="28"/>
          <w:szCs w:val="28"/>
        </w:rPr>
        <w:t xml:space="preserve"> function</w:t>
      </w:r>
      <w:r w:rsidR="00946836">
        <w:rPr>
          <w:rFonts w:ascii="Arial" w:eastAsia="Times New Roman" w:hAnsi="Arial" w:cs="Arial"/>
          <w:color w:val="201F1E"/>
          <w:sz w:val="28"/>
          <w:szCs w:val="28"/>
        </w:rPr>
        <w:t xml:space="preserve"> is being added</w:t>
      </w:r>
      <w:r w:rsidR="00414BE1">
        <w:rPr>
          <w:rFonts w:ascii="Arial" w:eastAsia="Times New Roman" w:hAnsi="Arial" w:cs="Arial"/>
          <w:color w:val="201F1E"/>
          <w:sz w:val="28"/>
          <w:szCs w:val="28"/>
        </w:rPr>
        <w:t xml:space="preserve"> to be able to merge in the batch manager.</w:t>
      </w:r>
      <w:r w:rsidR="0047643C">
        <w:rPr>
          <w:rFonts w:ascii="Arial" w:eastAsia="Times New Roman" w:hAnsi="Arial" w:cs="Arial"/>
          <w:color w:val="201F1E"/>
          <w:sz w:val="28"/>
          <w:szCs w:val="28"/>
        </w:rPr>
        <w:t xml:space="preserve"> Process will run in the background.  </w:t>
      </w:r>
      <w:r w:rsidR="00946836">
        <w:rPr>
          <w:rFonts w:ascii="Arial" w:eastAsia="Times New Roman" w:hAnsi="Arial" w:cs="Arial"/>
          <w:color w:val="201F1E"/>
          <w:sz w:val="28"/>
          <w:szCs w:val="28"/>
        </w:rPr>
        <w:t>Question-</w:t>
      </w:r>
      <w:r w:rsidR="0047643C">
        <w:rPr>
          <w:rFonts w:ascii="Arial" w:eastAsia="Times New Roman" w:hAnsi="Arial" w:cs="Arial"/>
          <w:color w:val="201F1E"/>
          <w:sz w:val="28"/>
          <w:szCs w:val="28"/>
        </w:rPr>
        <w:t>Can this be made into a recurring merge in the batch manager</w:t>
      </w:r>
      <w:r w:rsidR="00946836">
        <w:rPr>
          <w:rFonts w:ascii="Arial" w:eastAsia="Times New Roman" w:hAnsi="Arial" w:cs="Arial"/>
          <w:color w:val="201F1E"/>
          <w:sz w:val="28"/>
          <w:szCs w:val="28"/>
        </w:rPr>
        <w:t>?</w:t>
      </w:r>
    </w:p>
    <w:p w14:paraId="4B5D3CE1" w14:textId="77777777" w:rsidR="00CA49A0" w:rsidRDefault="00CA49A0" w:rsidP="00C541CE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01F1E"/>
          <w:sz w:val="28"/>
          <w:szCs w:val="28"/>
        </w:rPr>
      </w:pPr>
    </w:p>
    <w:p w14:paraId="1F691157" w14:textId="414747FD" w:rsidR="004237D0" w:rsidRDefault="004237D0" w:rsidP="004237D0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 w:rsidRPr="004237D0">
        <w:rPr>
          <w:rFonts w:ascii="Arial" w:eastAsia="Times New Roman" w:hAnsi="Arial" w:cs="Arial"/>
          <w:color w:val="201F1E"/>
          <w:sz w:val="28"/>
          <w:szCs w:val="28"/>
        </w:rPr>
        <w:t>Support for titles to be in multiple ordered series</w:t>
      </w:r>
      <w:r w:rsidR="0047643C">
        <w:rPr>
          <w:rFonts w:ascii="Arial" w:eastAsia="Times New Roman" w:hAnsi="Arial" w:cs="Arial"/>
          <w:color w:val="201F1E"/>
          <w:sz w:val="28"/>
          <w:szCs w:val="28"/>
        </w:rPr>
        <w:t xml:space="preserve"> -</w:t>
      </w:r>
      <w:r w:rsidR="00E65B67">
        <w:rPr>
          <w:rFonts w:ascii="Arial" w:eastAsia="Times New Roman" w:hAnsi="Arial" w:cs="Arial"/>
          <w:color w:val="201F1E"/>
          <w:sz w:val="28"/>
          <w:szCs w:val="28"/>
        </w:rPr>
        <w:t xml:space="preserve">this feature </w:t>
      </w:r>
      <w:r w:rsidR="0047643C">
        <w:rPr>
          <w:rFonts w:ascii="Arial" w:eastAsia="Times New Roman" w:hAnsi="Arial" w:cs="Arial"/>
          <w:color w:val="201F1E"/>
          <w:sz w:val="28"/>
          <w:szCs w:val="28"/>
        </w:rPr>
        <w:t>is in testing</w:t>
      </w:r>
      <w:r w:rsidR="00E65B67">
        <w:rPr>
          <w:rFonts w:ascii="Arial" w:eastAsia="Times New Roman" w:hAnsi="Arial" w:cs="Arial"/>
          <w:color w:val="201F1E"/>
          <w:sz w:val="28"/>
          <w:szCs w:val="28"/>
        </w:rPr>
        <w:t xml:space="preserve"> </w:t>
      </w:r>
      <w:r w:rsidR="0047643C">
        <w:rPr>
          <w:rFonts w:ascii="Arial" w:eastAsia="Times New Roman" w:hAnsi="Arial" w:cs="Arial"/>
          <w:color w:val="201F1E"/>
          <w:sz w:val="28"/>
          <w:szCs w:val="28"/>
        </w:rPr>
        <w:t>and working great</w:t>
      </w:r>
      <w:r w:rsidR="00E65B67">
        <w:rPr>
          <w:rFonts w:ascii="Arial" w:eastAsia="Times New Roman" w:hAnsi="Arial" w:cs="Arial"/>
          <w:color w:val="201F1E"/>
          <w:sz w:val="28"/>
          <w:szCs w:val="28"/>
        </w:rPr>
        <w:t xml:space="preserve">. </w:t>
      </w:r>
      <w:r w:rsidR="0047643C">
        <w:rPr>
          <w:rFonts w:ascii="Arial" w:eastAsia="Times New Roman" w:hAnsi="Arial" w:cs="Arial"/>
          <w:color w:val="201F1E"/>
          <w:sz w:val="28"/>
          <w:szCs w:val="28"/>
        </w:rPr>
        <w:t xml:space="preserve"> </w:t>
      </w:r>
      <w:r w:rsidR="00E65B67">
        <w:rPr>
          <w:rFonts w:ascii="Arial" w:eastAsia="Times New Roman" w:hAnsi="Arial" w:cs="Arial"/>
          <w:color w:val="201F1E"/>
          <w:sz w:val="28"/>
          <w:szCs w:val="28"/>
        </w:rPr>
        <w:t>T</w:t>
      </w:r>
      <w:r w:rsidR="0047643C">
        <w:rPr>
          <w:rFonts w:ascii="Arial" w:eastAsia="Times New Roman" w:hAnsi="Arial" w:cs="Arial"/>
          <w:color w:val="201F1E"/>
          <w:sz w:val="28"/>
          <w:szCs w:val="28"/>
        </w:rPr>
        <w:t xml:space="preserve">his </w:t>
      </w:r>
      <w:r w:rsidR="00C541CE">
        <w:rPr>
          <w:rFonts w:ascii="Arial" w:eastAsia="Times New Roman" w:hAnsi="Arial" w:cs="Arial"/>
          <w:color w:val="201F1E"/>
          <w:sz w:val="28"/>
          <w:szCs w:val="28"/>
        </w:rPr>
        <w:t>feature will provide</w:t>
      </w:r>
      <w:r w:rsidR="0047643C">
        <w:rPr>
          <w:rFonts w:ascii="Arial" w:eastAsia="Times New Roman" w:hAnsi="Arial" w:cs="Arial"/>
          <w:color w:val="201F1E"/>
          <w:sz w:val="28"/>
          <w:szCs w:val="28"/>
        </w:rPr>
        <w:t xml:space="preserve"> the ability to add multiple series and titles</w:t>
      </w:r>
      <w:r w:rsidR="00E65B67">
        <w:rPr>
          <w:rFonts w:ascii="Arial" w:eastAsia="Times New Roman" w:hAnsi="Arial" w:cs="Arial"/>
          <w:color w:val="201F1E"/>
          <w:sz w:val="28"/>
          <w:szCs w:val="28"/>
        </w:rPr>
        <w:t xml:space="preserve"> and</w:t>
      </w:r>
      <w:r w:rsidR="0047643C">
        <w:rPr>
          <w:rFonts w:ascii="Arial" w:eastAsia="Times New Roman" w:hAnsi="Arial" w:cs="Arial"/>
          <w:color w:val="201F1E"/>
          <w:sz w:val="28"/>
          <w:szCs w:val="28"/>
        </w:rPr>
        <w:t xml:space="preserve"> will also make multiple series sequences and will work with compilations</w:t>
      </w:r>
      <w:r w:rsidR="00E65B67">
        <w:rPr>
          <w:rFonts w:ascii="Arial" w:eastAsia="Times New Roman" w:hAnsi="Arial" w:cs="Arial"/>
          <w:color w:val="201F1E"/>
          <w:sz w:val="28"/>
          <w:szCs w:val="28"/>
        </w:rPr>
        <w:t>. E</w:t>
      </w:r>
      <w:r w:rsidR="0047643C">
        <w:rPr>
          <w:rFonts w:ascii="Arial" w:eastAsia="Times New Roman" w:hAnsi="Arial" w:cs="Arial"/>
          <w:color w:val="201F1E"/>
          <w:sz w:val="28"/>
          <w:szCs w:val="28"/>
        </w:rPr>
        <w:t>verything in the series will go out in order</w:t>
      </w:r>
      <w:r w:rsidR="00C541CE">
        <w:rPr>
          <w:rFonts w:ascii="Arial" w:eastAsia="Times New Roman" w:hAnsi="Arial" w:cs="Arial"/>
          <w:color w:val="201F1E"/>
          <w:sz w:val="28"/>
          <w:szCs w:val="28"/>
        </w:rPr>
        <w:t>. T</w:t>
      </w:r>
      <w:r w:rsidR="005D25B6">
        <w:rPr>
          <w:rFonts w:ascii="Arial" w:eastAsia="Times New Roman" w:hAnsi="Arial" w:cs="Arial"/>
          <w:color w:val="201F1E"/>
          <w:sz w:val="28"/>
          <w:szCs w:val="28"/>
        </w:rPr>
        <w:t>he ability to</w:t>
      </w:r>
      <w:r w:rsidR="00E65B67">
        <w:rPr>
          <w:rFonts w:ascii="Arial" w:eastAsia="Times New Roman" w:hAnsi="Arial" w:cs="Arial"/>
          <w:color w:val="201F1E"/>
          <w:sz w:val="28"/>
          <w:szCs w:val="28"/>
        </w:rPr>
        <w:t xml:space="preserve"> </w:t>
      </w:r>
      <w:r w:rsidR="005D25B6">
        <w:rPr>
          <w:rFonts w:ascii="Arial" w:eastAsia="Times New Roman" w:hAnsi="Arial" w:cs="Arial"/>
          <w:color w:val="201F1E"/>
          <w:sz w:val="28"/>
          <w:szCs w:val="28"/>
        </w:rPr>
        <w:t xml:space="preserve">have </w:t>
      </w:r>
      <w:r w:rsidR="00215B41">
        <w:rPr>
          <w:rFonts w:ascii="Arial" w:eastAsia="Times New Roman" w:hAnsi="Arial" w:cs="Arial"/>
          <w:color w:val="201F1E"/>
          <w:sz w:val="28"/>
          <w:szCs w:val="28"/>
        </w:rPr>
        <w:t>books in series and order</w:t>
      </w:r>
      <w:r w:rsidR="005D25B6">
        <w:rPr>
          <w:rFonts w:ascii="Arial" w:eastAsia="Times New Roman" w:hAnsi="Arial" w:cs="Arial"/>
          <w:color w:val="201F1E"/>
          <w:sz w:val="28"/>
          <w:szCs w:val="28"/>
        </w:rPr>
        <w:t xml:space="preserve"> </w:t>
      </w:r>
      <w:r w:rsidR="00215B41">
        <w:rPr>
          <w:rFonts w:ascii="Arial" w:eastAsia="Times New Roman" w:hAnsi="Arial" w:cs="Arial"/>
          <w:color w:val="201F1E"/>
          <w:sz w:val="28"/>
          <w:szCs w:val="28"/>
        </w:rPr>
        <w:t xml:space="preserve">of how </w:t>
      </w:r>
      <w:r w:rsidR="005D25B6">
        <w:rPr>
          <w:rFonts w:ascii="Arial" w:eastAsia="Times New Roman" w:hAnsi="Arial" w:cs="Arial"/>
          <w:color w:val="201F1E"/>
          <w:sz w:val="28"/>
          <w:szCs w:val="28"/>
        </w:rPr>
        <w:t>the series should</w:t>
      </w:r>
      <w:r w:rsidR="00215B41">
        <w:rPr>
          <w:rFonts w:ascii="Arial" w:eastAsia="Times New Roman" w:hAnsi="Arial" w:cs="Arial"/>
          <w:color w:val="201F1E"/>
          <w:sz w:val="28"/>
          <w:szCs w:val="28"/>
        </w:rPr>
        <w:t xml:space="preserve"> be read. </w:t>
      </w:r>
      <w:r w:rsidR="00C541CE">
        <w:rPr>
          <w:rFonts w:ascii="Arial" w:eastAsia="Times New Roman" w:hAnsi="Arial" w:cs="Arial"/>
          <w:color w:val="201F1E"/>
          <w:sz w:val="28"/>
          <w:szCs w:val="28"/>
        </w:rPr>
        <w:t>Another feature is the a</w:t>
      </w:r>
      <w:r w:rsidR="00215B41">
        <w:rPr>
          <w:rFonts w:ascii="Arial" w:eastAsia="Times New Roman" w:hAnsi="Arial" w:cs="Arial"/>
          <w:color w:val="201F1E"/>
          <w:sz w:val="28"/>
          <w:szCs w:val="28"/>
        </w:rPr>
        <w:t>b</w:t>
      </w:r>
      <w:r w:rsidR="00C541CE">
        <w:rPr>
          <w:rFonts w:ascii="Arial" w:eastAsia="Times New Roman" w:hAnsi="Arial" w:cs="Arial"/>
          <w:color w:val="201F1E"/>
          <w:sz w:val="28"/>
          <w:szCs w:val="28"/>
        </w:rPr>
        <w:t>ility</w:t>
      </w:r>
      <w:r w:rsidR="00215B41">
        <w:rPr>
          <w:rFonts w:ascii="Arial" w:eastAsia="Times New Roman" w:hAnsi="Arial" w:cs="Arial"/>
          <w:color w:val="201F1E"/>
          <w:sz w:val="28"/>
          <w:szCs w:val="28"/>
        </w:rPr>
        <w:t xml:space="preserve"> to set the </w:t>
      </w:r>
      <w:r w:rsidR="00215B41">
        <w:rPr>
          <w:rFonts w:ascii="Arial" w:eastAsia="Times New Roman" w:hAnsi="Arial" w:cs="Arial"/>
          <w:color w:val="201F1E"/>
          <w:sz w:val="28"/>
          <w:szCs w:val="28"/>
        </w:rPr>
        <w:lastRenderedPageBreak/>
        <w:t>series in seq</w:t>
      </w:r>
      <w:r w:rsidR="00C541CE">
        <w:rPr>
          <w:rFonts w:ascii="Arial" w:eastAsia="Times New Roman" w:hAnsi="Arial" w:cs="Arial"/>
          <w:color w:val="201F1E"/>
          <w:sz w:val="28"/>
          <w:szCs w:val="28"/>
        </w:rPr>
        <w:t>uence</w:t>
      </w:r>
      <w:r w:rsidR="00215B41">
        <w:rPr>
          <w:rFonts w:ascii="Arial" w:eastAsia="Times New Roman" w:hAnsi="Arial" w:cs="Arial"/>
          <w:color w:val="201F1E"/>
          <w:sz w:val="28"/>
          <w:szCs w:val="28"/>
        </w:rPr>
        <w:t xml:space="preserve"> order</w:t>
      </w:r>
      <w:r w:rsidR="00C541CE">
        <w:rPr>
          <w:rFonts w:ascii="Arial" w:eastAsia="Times New Roman" w:hAnsi="Arial" w:cs="Arial"/>
          <w:color w:val="201F1E"/>
          <w:sz w:val="28"/>
          <w:szCs w:val="28"/>
        </w:rPr>
        <w:t>. T</w:t>
      </w:r>
      <w:r w:rsidR="00215B41">
        <w:rPr>
          <w:rFonts w:ascii="Arial" w:eastAsia="Times New Roman" w:hAnsi="Arial" w:cs="Arial"/>
          <w:color w:val="201F1E"/>
          <w:sz w:val="28"/>
          <w:szCs w:val="28"/>
        </w:rPr>
        <w:t>his is particularly useful for prequels. If a patron has a title from one of the two series the second series will skip the title if the book is out to the patron from the first series</w:t>
      </w:r>
      <w:r w:rsidR="00C541CE">
        <w:rPr>
          <w:rFonts w:ascii="Arial" w:eastAsia="Times New Roman" w:hAnsi="Arial" w:cs="Arial"/>
          <w:color w:val="201F1E"/>
          <w:sz w:val="28"/>
          <w:szCs w:val="28"/>
        </w:rPr>
        <w:t>.</w:t>
      </w:r>
    </w:p>
    <w:p w14:paraId="203D554B" w14:textId="77777777" w:rsidR="001D6015" w:rsidRPr="004237D0" w:rsidRDefault="001D6015" w:rsidP="001D6015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01F1E"/>
          <w:sz w:val="28"/>
          <w:szCs w:val="28"/>
        </w:rPr>
      </w:pPr>
    </w:p>
    <w:p w14:paraId="1CCAFAF1" w14:textId="50B12DFE" w:rsidR="004237D0" w:rsidRPr="004237D0" w:rsidRDefault="004237D0" w:rsidP="004237D0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 w:rsidRPr="004237D0">
        <w:rPr>
          <w:rFonts w:ascii="Arial" w:eastAsia="Times New Roman" w:hAnsi="Arial" w:cs="Arial"/>
          <w:color w:val="201F1E"/>
          <w:sz w:val="28"/>
          <w:szCs w:val="28"/>
        </w:rPr>
        <w:t xml:space="preserve">Changes to series service </w:t>
      </w:r>
      <w:r w:rsidR="00F40364">
        <w:rPr>
          <w:rFonts w:ascii="Arial" w:eastAsia="Times New Roman" w:hAnsi="Arial" w:cs="Arial"/>
          <w:color w:val="201F1E"/>
          <w:sz w:val="28"/>
          <w:szCs w:val="28"/>
        </w:rPr>
        <w:t xml:space="preserve">due to </w:t>
      </w:r>
      <w:r w:rsidRPr="004237D0">
        <w:rPr>
          <w:rFonts w:ascii="Arial" w:eastAsia="Times New Roman" w:hAnsi="Arial" w:cs="Arial"/>
          <w:color w:val="201F1E"/>
          <w:sz w:val="28"/>
          <w:szCs w:val="28"/>
        </w:rPr>
        <w:t>this support</w:t>
      </w:r>
      <w:r w:rsidR="002A59DB">
        <w:rPr>
          <w:rFonts w:ascii="Arial" w:eastAsia="Times New Roman" w:hAnsi="Arial" w:cs="Arial"/>
          <w:color w:val="201F1E"/>
          <w:sz w:val="28"/>
          <w:szCs w:val="28"/>
        </w:rPr>
        <w:t>- behind the scenes changes for this support. New fields</w:t>
      </w:r>
      <w:r w:rsidR="000E5E2C">
        <w:rPr>
          <w:rFonts w:ascii="Arial" w:eastAsia="Times New Roman" w:hAnsi="Arial" w:cs="Arial"/>
          <w:color w:val="201F1E"/>
          <w:sz w:val="28"/>
          <w:szCs w:val="28"/>
        </w:rPr>
        <w:t xml:space="preserve"> will be</w:t>
      </w:r>
      <w:r w:rsidR="002A59DB">
        <w:rPr>
          <w:rFonts w:ascii="Arial" w:eastAsia="Times New Roman" w:hAnsi="Arial" w:cs="Arial"/>
          <w:color w:val="201F1E"/>
          <w:sz w:val="28"/>
          <w:szCs w:val="28"/>
        </w:rPr>
        <w:t xml:space="preserve"> </w:t>
      </w:r>
      <w:r w:rsidR="00F40364">
        <w:rPr>
          <w:rFonts w:ascii="Arial" w:eastAsia="Times New Roman" w:hAnsi="Arial" w:cs="Arial"/>
          <w:color w:val="201F1E"/>
          <w:sz w:val="28"/>
          <w:szCs w:val="28"/>
        </w:rPr>
        <w:t>added,</w:t>
      </w:r>
      <w:r w:rsidR="002A59DB">
        <w:rPr>
          <w:rFonts w:ascii="Arial" w:eastAsia="Times New Roman" w:hAnsi="Arial" w:cs="Arial"/>
          <w:color w:val="201F1E"/>
          <w:sz w:val="28"/>
          <w:szCs w:val="28"/>
        </w:rPr>
        <w:t xml:space="preserve"> and </w:t>
      </w:r>
      <w:r w:rsidR="000E5E2C">
        <w:rPr>
          <w:rFonts w:ascii="Arial" w:eastAsia="Times New Roman" w:hAnsi="Arial" w:cs="Arial"/>
          <w:color w:val="201F1E"/>
          <w:sz w:val="28"/>
          <w:szCs w:val="28"/>
        </w:rPr>
        <w:t xml:space="preserve">data </w:t>
      </w:r>
      <w:r w:rsidR="002A59DB">
        <w:rPr>
          <w:rFonts w:ascii="Arial" w:eastAsia="Times New Roman" w:hAnsi="Arial" w:cs="Arial"/>
          <w:color w:val="201F1E"/>
          <w:sz w:val="28"/>
          <w:szCs w:val="28"/>
        </w:rPr>
        <w:t>migrat</w:t>
      </w:r>
      <w:r w:rsidR="000E5E2C">
        <w:rPr>
          <w:rFonts w:ascii="Arial" w:eastAsia="Times New Roman" w:hAnsi="Arial" w:cs="Arial"/>
          <w:color w:val="201F1E"/>
          <w:sz w:val="28"/>
          <w:szCs w:val="28"/>
        </w:rPr>
        <w:t>ed.</w:t>
      </w:r>
      <w:r w:rsidR="002A59DB">
        <w:rPr>
          <w:rFonts w:ascii="Arial" w:eastAsia="Times New Roman" w:hAnsi="Arial" w:cs="Arial"/>
          <w:color w:val="201F1E"/>
          <w:sz w:val="28"/>
          <w:szCs w:val="28"/>
        </w:rPr>
        <w:t xml:space="preserve">  </w:t>
      </w:r>
    </w:p>
    <w:p w14:paraId="262772D0" w14:textId="77777777" w:rsidR="001D6015" w:rsidRDefault="001D6015" w:rsidP="001D6015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201F1E"/>
          <w:sz w:val="28"/>
          <w:szCs w:val="28"/>
        </w:rPr>
      </w:pPr>
    </w:p>
    <w:p w14:paraId="3209BC34" w14:textId="61197F5B" w:rsidR="004237D0" w:rsidRDefault="004237D0" w:rsidP="004237D0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 w:rsidRPr="004237D0">
        <w:rPr>
          <w:rFonts w:ascii="Arial" w:eastAsia="Times New Roman" w:hAnsi="Arial" w:cs="Arial"/>
          <w:color w:val="201F1E"/>
          <w:sz w:val="28"/>
          <w:szCs w:val="28"/>
        </w:rPr>
        <w:t xml:space="preserve">Changes to MARC load and MARC export </w:t>
      </w:r>
      <w:r w:rsidR="00F40364">
        <w:rPr>
          <w:rFonts w:ascii="Arial" w:eastAsia="Times New Roman" w:hAnsi="Arial" w:cs="Arial"/>
          <w:color w:val="201F1E"/>
          <w:sz w:val="28"/>
          <w:szCs w:val="28"/>
        </w:rPr>
        <w:t>due to</w:t>
      </w:r>
      <w:r w:rsidRPr="004237D0">
        <w:rPr>
          <w:rFonts w:ascii="Arial" w:eastAsia="Times New Roman" w:hAnsi="Arial" w:cs="Arial"/>
          <w:color w:val="201F1E"/>
          <w:sz w:val="28"/>
          <w:szCs w:val="28"/>
        </w:rPr>
        <w:t xml:space="preserve"> multiple ordered series support</w:t>
      </w:r>
      <w:r w:rsidR="002A59DB">
        <w:rPr>
          <w:rFonts w:ascii="Arial" w:eastAsia="Times New Roman" w:hAnsi="Arial" w:cs="Arial"/>
          <w:color w:val="201F1E"/>
          <w:sz w:val="28"/>
          <w:szCs w:val="28"/>
        </w:rPr>
        <w:t>-load records</w:t>
      </w:r>
      <w:r w:rsidR="00F40364">
        <w:rPr>
          <w:rFonts w:ascii="Arial" w:eastAsia="Times New Roman" w:hAnsi="Arial" w:cs="Arial"/>
          <w:color w:val="201F1E"/>
          <w:sz w:val="28"/>
          <w:szCs w:val="28"/>
        </w:rPr>
        <w:t xml:space="preserve"> are</w:t>
      </w:r>
      <w:r w:rsidR="002A59DB">
        <w:rPr>
          <w:rFonts w:ascii="Arial" w:eastAsia="Times New Roman" w:hAnsi="Arial" w:cs="Arial"/>
          <w:color w:val="201F1E"/>
          <w:sz w:val="28"/>
          <w:szCs w:val="28"/>
        </w:rPr>
        <w:t xml:space="preserve"> getting as much of the series information as possible</w:t>
      </w:r>
      <w:r w:rsidR="00F40364">
        <w:rPr>
          <w:rFonts w:ascii="Arial" w:eastAsia="Times New Roman" w:hAnsi="Arial" w:cs="Arial"/>
          <w:color w:val="201F1E"/>
          <w:sz w:val="28"/>
          <w:szCs w:val="28"/>
        </w:rPr>
        <w:t xml:space="preserve"> and e</w:t>
      </w:r>
      <w:r w:rsidR="00B363F6">
        <w:rPr>
          <w:rFonts w:ascii="Arial" w:eastAsia="Times New Roman" w:hAnsi="Arial" w:cs="Arial"/>
          <w:color w:val="201F1E"/>
          <w:sz w:val="28"/>
          <w:szCs w:val="28"/>
        </w:rPr>
        <w:t>nsuring all the data is merged.</w:t>
      </w:r>
    </w:p>
    <w:p w14:paraId="39DED37F" w14:textId="77777777" w:rsidR="001D6015" w:rsidRPr="004237D0" w:rsidRDefault="001D6015" w:rsidP="001D601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</w:p>
    <w:p w14:paraId="3A85E9C3" w14:textId="77777777" w:rsidR="004237D0" w:rsidRPr="004237D0" w:rsidRDefault="004237D0" w:rsidP="004237D0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 w:rsidRPr="004237D0">
        <w:rPr>
          <w:rFonts w:ascii="Arial" w:eastAsia="Times New Roman" w:hAnsi="Arial" w:cs="Arial"/>
          <w:color w:val="201F1E"/>
          <w:sz w:val="28"/>
          <w:szCs w:val="28"/>
        </w:rPr>
        <w:t>Some “bug” fixes —</w:t>
      </w:r>
    </w:p>
    <w:p w14:paraId="6762BB70" w14:textId="15FB9DF5" w:rsidR="00207B32" w:rsidRDefault="004237D0" w:rsidP="00BC7522">
      <w:pPr>
        <w:numPr>
          <w:ilvl w:val="1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 w:rsidRPr="00207B32">
        <w:rPr>
          <w:rFonts w:ascii="Arial" w:eastAsia="Times New Roman" w:hAnsi="Arial" w:cs="Arial"/>
          <w:color w:val="201F1E"/>
          <w:sz w:val="28"/>
          <w:szCs w:val="28"/>
        </w:rPr>
        <w:t xml:space="preserve">Something in duplication service keeps deleting reserves assigned by physical service. </w:t>
      </w:r>
      <w:r w:rsidR="007F0F98">
        <w:rPr>
          <w:rFonts w:ascii="Arial" w:eastAsia="Times New Roman" w:hAnsi="Arial" w:cs="Arial"/>
          <w:color w:val="201F1E"/>
          <w:sz w:val="28"/>
          <w:szCs w:val="28"/>
        </w:rPr>
        <w:t>The p</w:t>
      </w:r>
      <w:r w:rsidRPr="00207B32">
        <w:rPr>
          <w:rFonts w:ascii="Arial" w:eastAsia="Times New Roman" w:hAnsi="Arial" w:cs="Arial"/>
          <w:color w:val="201F1E"/>
          <w:sz w:val="28"/>
          <w:szCs w:val="28"/>
        </w:rPr>
        <w:t xml:space="preserve">ost then fails.  Post and Unassign will soon ignore the fact </w:t>
      </w:r>
      <w:r w:rsidR="001F0D81">
        <w:rPr>
          <w:rFonts w:ascii="Arial" w:eastAsia="Times New Roman" w:hAnsi="Arial" w:cs="Arial"/>
          <w:color w:val="201F1E"/>
          <w:sz w:val="28"/>
          <w:szCs w:val="28"/>
        </w:rPr>
        <w:t xml:space="preserve">that the </w:t>
      </w:r>
      <w:r w:rsidRPr="00207B32">
        <w:rPr>
          <w:rFonts w:ascii="Arial" w:eastAsia="Times New Roman" w:hAnsi="Arial" w:cs="Arial"/>
          <w:color w:val="201F1E"/>
          <w:sz w:val="28"/>
          <w:szCs w:val="28"/>
        </w:rPr>
        <w:t>reserve is deleted.</w:t>
      </w:r>
      <w:r w:rsidR="00207B32" w:rsidRPr="00207B32">
        <w:rPr>
          <w:rFonts w:ascii="Arial" w:eastAsia="Times New Roman" w:hAnsi="Arial" w:cs="Arial"/>
          <w:color w:val="201F1E"/>
          <w:sz w:val="28"/>
          <w:szCs w:val="28"/>
        </w:rPr>
        <w:t xml:space="preserve"> </w:t>
      </w:r>
      <w:r w:rsidR="00207B32">
        <w:rPr>
          <w:rFonts w:ascii="Arial" w:eastAsia="Times New Roman" w:hAnsi="Arial" w:cs="Arial"/>
          <w:color w:val="201F1E"/>
          <w:sz w:val="28"/>
          <w:szCs w:val="28"/>
        </w:rPr>
        <w:t xml:space="preserve">  </w:t>
      </w:r>
    </w:p>
    <w:p w14:paraId="5EA926DD" w14:textId="351527A8" w:rsidR="004237D0" w:rsidRPr="00207B32" w:rsidRDefault="00207B32" w:rsidP="00207B32">
      <w:pPr>
        <w:pStyle w:val="ListParagraph"/>
        <w:numPr>
          <w:ilvl w:val="1"/>
          <w:numId w:val="3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01F1E"/>
          <w:sz w:val="28"/>
          <w:szCs w:val="28"/>
        </w:rPr>
      </w:pPr>
      <w:r w:rsidRPr="00207B32">
        <w:rPr>
          <w:rFonts w:ascii="Arial" w:eastAsia="Times New Roman" w:hAnsi="Arial" w:cs="Arial"/>
          <w:color w:val="201F1E"/>
          <w:sz w:val="28"/>
          <w:szCs w:val="28"/>
        </w:rPr>
        <w:t>Added a c</w:t>
      </w:r>
      <w:r w:rsidR="004237D0" w:rsidRPr="00207B32">
        <w:rPr>
          <w:rFonts w:ascii="Arial" w:eastAsia="Times New Roman" w:hAnsi="Arial" w:cs="Arial"/>
          <w:color w:val="201F1E"/>
          <w:sz w:val="28"/>
          <w:szCs w:val="28"/>
        </w:rPr>
        <w:t>leanup program for old</w:t>
      </w:r>
      <w:r w:rsidR="007F0F98">
        <w:rPr>
          <w:rFonts w:ascii="Arial" w:eastAsia="Times New Roman" w:hAnsi="Arial" w:cs="Arial"/>
          <w:color w:val="201F1E"/>
          <w:sz w:val="28"/>
          <w:szCs w:val="28"/>
        </w:rPr>
        <w:t xml:space="preserve"> or</w:t>
      </w:r>
      <w:r w:rsidR="004237D0" w:rsidRPr="00207B32">
        <w:rPr>
          <w:rFonts w:ascii="Arial" w:eastAsia="Times New Roman" w:hAnsi="Arial" w:cs="Arial"/>
          <w:color w:val="201F1E"/>
          <w:sz w:val="28"/>
          <w:szCs w:val="28"/>
        </w:rPr>
        <w:t xml:space="preserve"> lost returned cartridge</w:t>
      </w:r>
      <w:r w:rsidR="007F0F98">
        <w:rPr>
          <w:rFonts w:ascii="Arial" w:eastAsia="Times New Roman" w:hAnsi="Arial" w:cs="Arial"/>
          <w:color w:val="201F1E"/>
          <w:sz w:val="28"/>
          <w:szCs w:val="28"/>
        </w:rPr>
        <w:t>s</w:t>
      </w:r>
    </w:p>
    <w:p w14:paraId="1A44E466" w14:textId="77777777" w:rsidR="004237D0" w:rsidRPr="004237D0" w:rsidRDefault="004237D0" w:rsidP="004237D0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4237D0">
        <w:rPr>
          <w:rFonts w:ascii="Arial" w:eastAsia="Times New Roman" w:hAnsi="Arial" w:cs="Arial"/>
          <w:color w:val="000000"/>
          <w:sz w:val="28"/>
          <w:szCs w:val="28"/>
        </w:rPr>
        <w:t>Member Items:</w:t>
      </w:r>
    </w:p>
    <w:p w14:paraId="5FFAD70C" w14:textId="32880BF4" w:rsidR="004237D0" w:rsidRDefault="004237D0" w:rsidP="004237D0">
      <w:pPr>
        <w:numPr>
          <w:ilvl w:val="0"/>
          <w:numId w:val="3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4237D0">
        <w:rPr>
          <w:rFonts w:ascii="Arial" w:eastAsia="Times New Roman" w:hAnsi="Arial" w:cs="Arial"/>
          <w:color w:val="000000"/>
          <w:sz w:val="28"/>
          <w:szCs w:val="28"/>
        </w:rPr>
        <w:t>Cataloging TBT the book &amp; tools to help libraries manage patron subscriptions.</w:t>
      </w:r>
      <w:r w:rsidR="00782DE8">
        <w:rPr>
          <w:rFonts w:ascii="Arial" w:eastAsia="Times New Roman" w:hAnsi="Arial" w:cs="Arial"/>
          <w:color w:val="000000"/>
          <w:sz w:val="28"/>
          <w:szCs w:val="28"/>
        </w:rPr>
        <w:t xml:space="preserve"> Treat it as a series and give you the option to send the latest one instead of back issues. There is a MARC record for the TBT4 as a monograph.     </w:t>
      </w:r>
    </w:p>
    <w:p w14:paraId="3518D7D4" w14:textId="77777777" w:rsidR="004237D0" w:rsidRPr="004237D0" w:rsidRDefault="004237D0" w:rsidP="004237D0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4237D0">
        <w:rPr>
          <w:rFonts w:ascii="Arial" w:eastAsia="Times New Roman" w:hAnsi="Arial" w:cs="Arial"/>
          <w:color w:val="000000"/>
          <w:sz w:val="28"/>
          <w:szCs w:val="28"/>
        </w:rPr>
        <w:t>From the Forum:</w:t>
      </w:r>
    </w:p>
    <w:p w14:paraId="151CAC25" w14:textId="0A4B53D8" w:rsidR="004237D0" w:rsidRDefault="004237D0" w:rsidP="004237D0">
      <w:pPr>
        <w:numPr>
          <w:ilvl w:val="0"/>
          <w:numId w:val="3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4237D0">
        <w:rPr>
          <w:rFonts w:ascii="Arial" w:eastAsia="Times New Roman" w:hAnsi="Arial" w:cs="Arial"/>
          <w:color w:val="000000"/>
          <w:sz w:val="28"/>
          <w:szCs w:val="28"/>
        </w:rPr>
        <w:t>Scribe tower design question</w:t>
      </w:r>
    </w:p>
    <w:p w14:paraId="0804CFE7" w14:textId="77777777" w:rsidR="004237D0" w:rsidRPr="004237D0" w:rsidRDefault="004237D0" w:rsidP="004237D0">
      <w:pPr>
        <w:numPr>
          <w:ilvl w:val="0"/>
          <w:numId w:val="3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</w:rPr>
      </w:pPr>
      <w:r w:rsidRPr="004237D0">
        <w:rPr>
          <w:rFonts w:ascii="Arial" w:eastAsia="Times New Roman" w:hAnsi="Arial" w:cs="Arial"/>
          <w:color w:val="000000"/>
          <w:sz w:val="28"/>
          <w:szCs w:val="28"/>
        </w:rPr>
        <w:t>Recent Reissues (Should this be part of the MARC Record Load?)</w:t>
      </w:r>
    </w:p>
    <w:p w14:paraId="3BA876D5" w14:textId="77777777" w:rsidR="004237D0" w:rsidRPr="004237D0" w:rsidRDefault="004237D0" w:rsidP="004237D0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4237D0">
        <w:rPr>
          <w:rFonts w:ascii="Arial" w:eastAsia="Times New Roman" w:hAnsi="Arial" w:cs="Arial"/>
          <w:color w:val="000000"/>
          <w:sz w:val="28"/>
          <w:szCs w:val="28"/>
        </w:rPr>
        <w:t>Open Business...</w:t>
      </w:r>
    </w:p>
    <w:p w14:paraId="4729031D" w14:textId="7A1341FD" w:rsidR="003F51C0" w:rsidRDefault="00A3724A" w:rsidP="00160AC4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876CDD">
        <w:rPr>
          <w:rFonts w:ascii="Arial" w:eastAsia="Times New Roman" w:hAnsi="Arial" w:cs="Arial"/>
          <w:sz w:val="28"/>
          <w:szCs w:val="28"/>
        </w:rPr>
        <w:t>N</w:t>
      </w:r>
      <w:r w:rsidR="00E709BA" w:rsidRPr="00876CDD">
        <w:rPr>
          <w:rFonts w:ascii="Arial" w:eastAsia="Times New Roman" w:hAnsi="Arial" w:cs="Arial"/>
          <w:sz w:val="28"/>
          <w:szCs w:val="28"/>
        </w:rPr>
        <w:t>ext Meeting/Adjourn</w:t>
      </w:r>
      <w:r w:rsidR="00823964">
        <w:rPr>
          <w:rFonts w:ascii="Arial" w:eastAsia="Times New Roman" w:hAnsi="Arial" w:cs="Arial"/>
          <w:sz w:val="28"/>
          <w:szCs w:val="28"/>
        </w:rPr>
        <w:t>-</w:t>
      </w:r>
      <w:r w:rsidR="00E709BA" w:rsidRPr="00876CDD">
        <w:rPr>
          <w:rFonts w:ascii="Arial" w:eastAsia="Times New Roman" w:hAnsi="Arial" w:cs="Arial"/>
          <w:sz w:val="28"/>
          <w:szCs w:val="28"/>
        </w:rPr>
        <w:t xml:space="preserve">next meeting </w:t>
      </w:r>
      <w:r w:rsidR="004237D0">
        <w:rPr>
          <w:rFonts w:ascii="Arial" w:eastAsia="Times New Roman" w:hAnsi="Arial" w:cs="Arial"/>
          <w:sz w:val="28"/>
          <w:szCs w:val="28"/>
        </w:rPr>
        <w:t>3</w:t>
      </w:r>
      <w:r w:rsidR="00E709BA" w:rsidRPr="00876CDD">
        <w:rPr>
          <w:rFonts w:ascii="Arial" w:eastAsia="Times New Roman" w:hAnsi="Arial" w:cs="Arial"/>
          <w:sz w:val="28"/>
          <w:szCs w:val="28"/>
        </w:rPr>
        <w:t>/</w:t>
      </w:r>
      <w:r w:rsidR="00F316B0">
        <w:rPr>
          <w:rFonts w:ascii="Arial" w:eastAsia="Times New Roman" w:hAnsi="Arial" w:cs="Arial"/>
          <w:sz w:val="28"/>
          <w:szCs w:val="28"/>
        </w:rPr>
        <w:t>1</w:t>
      </w:r>
      <w:r w:rsidR="003B748F">
        <w:rPr>
          <w:rFonts w:ascii="Arial" w:eastAsia="Times New Roman" w:hAnsi="Arial" w:cs="Arial"/>
          <w:sz w:val="28"/>
          <w:szCs w:val="28"/>
        </w:rPr>
        <w:t>6</w:t>
      </w:r>
      <w:r w:rsidR="00E709BA" w:rsidRPr="00876CDD">
        <w:rPr>
          <w:rFonts w:ascii="Arial" w:eastAsia="Times New Roman" w:hAnsi="Arial" w:cs="Arial"/>
          <w:sz w:val="28"/>
          <w:szCs w:val="28"/>
        </w:rPr>
        <w:t>/202</w:t>
      </w:r>
      <w:r w:rsidR="00F316B0">
        <w:rPr>
          <w:rFonts w:ascii="Arial" w:eastAsia="Times New Roman" w:hAnsi="Arial" w:cs="Arial"/>
          <w:sz w:val="28"/>
          <w:szCs w:val="28"/>
        </w:rPr>
        <w:t>2</w:t>
      </w:r>
      <w:r w:rsidR="00E709BA" w:rsidRPr="00876CDD">
        <w:rPr>
          <w:rFonts w:ascii="Arial" w:eastAsia="Times New Roman" w:hAnsi="Arial" w:cs="Arial"/>
          <w:sz w:val="28"/>
          <w:szCs w:val="28"/>
        </w:rPr>
        <w:t xml:space="preserve"> </w:t>
      </w:r>
      <w:r w:rsidR="00AE54AA">
        <w:rPr>
          <w:rFonts w:ascii="Arial" w:eastAsia="Times New Roman" w:hAnsi="Arial" w:cs="Arial"/>
          <w:sz w:val="28"/>
          <w:szCs w:val="28"/>
        </w:rPr>
        <w:t>a</w:t>
      </w:r>
      <w:r w:rsidR="00E709BA" w:rsidRPr="00876CDD">
        <w:rPr>
          <w:rFonts w:ascii="Arial" w:eastAsia="Times New Roman" w:hAnsi="Arial" w:cs="Arial"/>
          <w:sz w:val="28"/>
          <w:szCs w:val="28"/>
        </w:rPr>
        <w:t>t 2 ET and 11 PST</w:t>
      </w:r>
    </w:p>
    <w:sectPr w:rsidR="003F5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3DE5" w14:textId="77777777" w:rsidR="00922C9A" w:rsidRDefault="00922C9A" w:rsidP="00531B52">
      <w:r>
        <w:separator/>
      </w:r>
    </w:p>
  </w:endnote>
  <w:endnote w:type="continuationSeparator" w:id="0">
    <w:p w14:paraId="5AA134B8" w14:textId="77777777" w:rsidR="00922C9A" w:rsidRDefault="00922C9A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8F96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8635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2C8E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667F" w14:textId="77777777" w:rsidR="00922C9A" w:rsidRDefault="00922C9A" w:rsidP="00531B52">
      <w:r>
        <w:separator/>
      </w:r>
    </w:p>
  </w:footnote>
  <w:footnote w:type="continuationSeparator" w:id="0">
    <w:p w14:paraId="0AD58429" w14:textId="77777777" w:rsidR="00922C9A" w:rsidRDefault="00922C9A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03BD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16F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68C3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F90"/>
    <w:multiLevelType w:val="hybridMultilevel"/>
    <w:tmpl w:val="69C40F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2F0308"/>
    <w:multiLevelType w:val="hybridMultilevel"/>
    <w:tmpl w:val="CE985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102831"/>
    <w:multiLevelType w:val="hybridMultilevel"/>
    <w:tmpl w:val="10668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1D02B7"/>
    <w:multiLevelType w:val="multilevel"/>
    <w:tmpl w:val="C4AE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0E1FFA"/>
    <w:multiLevelType w:val="hybridMultilevel"/>
    <w:tmpl w:val="C8D4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26E2C"/>
    <w:multiLevelType w:val="multilevel"/>
    <w:tmpl w:val="A3BE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5F3616"/>
    <w:multiLevelType w:val="multilevel"/>
    <w:tmpl w:val="52B4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993EA5"/>
    <w:multiLevelType w:val="hybridMultilevel"/>
    <w:tmpl w:val="F5B855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F20FFB"/>
    <w:multiLevelType w:val="hybridMultilevel"/>
    <w:tmpl w:val="71C281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7D0CAF"/>
    <w:multiLevelType w:val="multilevel"/>
    <w:tmpl w:val="B3B233E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61F69"/>
    <w:multiLevelType w:val="hybridMultilevel"/>
    <w:tmpl w:val="71A2D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C25178"/>
    <w:multiLevelType w:val="hybridMultilevel"/>
    <w:tmpl w:val="5BD46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8F0D6B"/>
    <w:multiLevelType w:val="multilevel"/>
    <w:tmpl w:val="D912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94D25"/>
    <w:multiLevelType w:val="multilevel"/>
    <w:tmpl w:val="780A7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42FD26DE"/>
    <w:multiLevelType w:val="hybridMultilevel"/>
    <w:tmpl w:val="875AF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F91F55"/>
    <w:multiLevelType w:val="hybridMultilevel"/>
    <w:tmpl w:val="5E8446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1141FD"/>
    <w:multiLevelType w:val="hybridMultilevel"/>
    <w:tmpl w:val="7AA8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86CDC"/>
    <w:multiLevelType w:val="hybridMultilevel"/>
    <w:tmpl w:val="E59E5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437704"/>
    <w:multiLevelType w:val="multilevel"/>
    <w:tmpl w:val="359E5C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1D3BBA"/>
    <w:multiLevelType w:val="hybridMultilevel"/>
    <w:tmpl w:val="0B3A18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6FF0"/>
    <w:multiLevelType w:val="hybridMultilevel"/>
    <w:tmpl w:val="461ABF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9834206"/>
    <w:multiLevelType w:val="multilevel"/>
    <w:tmpl w:val="4F8E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1174F4"/>
    <w:multiLevelType w:val="multilevel"/>
    <w:tmpl w:val="0CE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944871"/>
    <w:multiLevelType w:val="multilevel"/>
    <w:tmpl w:val="C8EC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C30FA"/>
    <w:multiLevelType w:val="multilevel"/>
    <w:tmpl w:val="46606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0358B7"/>
    <w:multiLevelType w:val="hybridMultilevel"/>
    <w:tmpl w:val="DE4CA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D00011"/>
    <w:multiLevelType w:val="multilevel"/>
    <w:tmpl w:val="8E18D4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F66EB2"/>
    <w:multiLevelType w:val="hybridMultilevel"/>
    <w:tmpl w:val="065433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B585A9E"/>
    <w:multiLevelType w:val="hybridMultilevel"/>
    <w:tmpl w:val="5E30CE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DA77FED"/>
    <w:multiLevelType w:val="multilevel"/>
    <w:tmpl w:val="0FD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EC3237"/>
    <w:multiLevelType w:val="hybridMultilevel"/>
    <w:tmpl w:val="F05E0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D2A9D"/>
    <w:multiLevelType w:val="multilevel"/>
    <w:tmpl w:val="E926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AE0A27"/>
    <w:multiLevelType w:val="hybridMultilevel"/>
    <w:tmpl w:val="6F84B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7"/>
  </w:num>
  <w:num w:numId="4">
    <w:abstractNumId w:val="8"/>
  </w:num>
  <w:num w:numId="5">
    <w:abstractNumId w:val="15"/>
  </w:num>
  <w:num w:numId="6">
    <w:abstractNumId w:val="2"/>
  </w:num>
  <w:num w:numId="7">
    <w:abstractNumId w:val="0"/>
  </w:num>
  <w:num w:numId="8">
    <w:abstractNumId w:val="0"/>
  </w:num>
  <w:num w:numId="9">
    <w:abstractNumId w:val="7"/>
  </w:num>
  <w:num w:numId="10">
    <w:abstractNumId w:val="28"/>
  </w:num>
  <w:num w:numId="11">
    <w:abstractNumId w:val="9"/>
  </w:num>
  <w:num w:numId="1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6"/>
  </w:num>
  <w:num w:numId="16">
    <w:abstractNumId w:val="24"/>
  </w:num>
  <w:num w:numId="17">
    <w:abstractNumId w:val="24"/>
  </w:num>
  <w:num w:numId="18">
    <w:abstractNumId w:val="24"/>
  </w:num>
  <w:num w:numId="19">
    <w:abstractNumId w:val="1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4"/>
  </w:num>
  <w:num w:numId="26">
    <w:abstractNumId w:val="1"/>
  </w:num>
  <w:num w:numId="27">
    <w:abstractNumId w:val="25"/>
  </w:num>
  <w:num w:numId="28">
    <w:abstractNumId w:val="10"/>
  </w:num>
  <w:num w:numId="29">
    <w:abstractNumId w:val="32"/>
  </w:num>
  <w:num w:numId="30">
    <w:abstractNumId w:val="11"/>
  </w:num>
  <w:num w:numId="31">
    <w:abstractNumId w:val="4"/>
  </w:num>
  <w:num w:numId="32">
    <w:abstractNumId w:val="19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8E"/>
    <w:rsid w:val="00001C01"/>
    <w:rsid w:val="00010946"/>
    <w:rsid w:val="00017D6D"/>
    <w:rsid w:val="000217ED"/>
    <w:rsid w:val="00026995"/>
    <w:rsid w:val="00041B44"/>
    <w:rsid w:val="000678E0"/>
    <w:rsid w:val="0008059A"/>
    <w:rsid w:val="000947DF"/>
    <w:rsid w:val="00095F44"/>
    <w:rsid w:val="000962D3"/>
    <w:rsid w:val="000A7B0D"/>
    <w:rsid w:val="000C7E16"/>
    <w:rsid w:val="000E48DC"/>
    <w:rsid w:val="000E5614"/>
    <w:rsid w:val="000E5E2C"/>
    <w:rsid w:val="000F50FB"/>
    <w:rsid w:val="0010115D"/>
    <w:rsid w:val="001055D6"/>
    <w:rsid w:val="00111539"/>
    <w:rsid w:val="001121F0"/>
    <w:rsid w:val="0011391B"/>
    <w:rsid w:val="001267FE"/>
    <w:rsid w:val="0013720F"/>
    <w:rsid w:val="00145987"/>
    <w:rsid w:val="00152EA0"/>
    <w:rsid w:val="00160284"/>
    <w:rsid w:val="00160AC4"/>
    <w:rsid w:val="0017410D"/>
    <w:rsid w:val="00180E51"/>
    <w:rsid w:val="00185E52"/>
    <w:rsid w:val="001903E9"/>
    <w:rsid w:val="00192CC7"/>
    <w:rsid w:val="001A7B67"/>
    <w:rsid w:val="001B0CDB"/>
    <w:rsid w:val="001B1011"/>
    <w:rsid w:val="001B3351"/>
    <w:rsid w:val="001C0B9D"/>
    <w:rsid w:val="001C5980"/>
    <w:rsid w:val="001D6015"/>
    <w:rsid w:val="001F0D81"/>
    <w:rsid w:val="001F3487"/>
    <w:rsid w:val="002003ED"/>
    <w:rsid w:val="00207B32"/>
    <w:rsid w:val="0021032D"/>
    <w:rsid w:val="00215B41"/>
    <w:rsid w:val="00235FF2"/>
    <w:rsid w:val="002378E1"/>
    <w:rsid w:val="00241514"/>
    <w:rsid w:val="00245265"/>
    <w:rsid w:val="0025225F"/>
    <w:rsid w:val="0025367A"/>
    <w:rsid w:val="00266C62"/>
    <w:rsid w:val="00270C87"/>
    <w:rsid w:val="00271508"/>
    <w:rsid w:val="00287BA9"/>
    <w:rsid w:val="0029244E"/>
    <w:rsid w:val="0029760F"/>
    <w:rsid w:val="002A59DB"/>
    <w:rsid w:val="002B4BEB"/>
    <w:rsid w:val="002C1C26"/>
    <w:rsid w:val="002E5F32"/>
    <w:rsid w:val="002F03E0"/>
    <w:rsid w:val="002F169A"/>
    <w:rsid w:val="00307B48"/>
    <w:rsid w:val="00312FDE"/>
    <w:rsid w:val="0032158E"/>
    <w:rsid w:val="00326803"/>
    <w:rsid w:val="00326D94"/>
    <w:rsid w:val="00340306"/>
    <w:rsid w:val="00342098"/>
    <w:rsid w:val="00352EA2"/>
    <w:rsid w:val="00370736"/>
    <w:rsid w:val="00382379"/>
    <w:rsid w:val="003A5347"/>
    <w:rsid w:val="003B748F"/>
    <w:rsid w:val="003D46CF"/>
    <w:rsid w:val="003E35E5"/>
    <w:rsid w:val="003E6154"/>
    <w:rsid w:val="003F51C0"/>
    <w:rsid w:val="004008A7"/>
    <w:rsid w:val="00414BE1"/>
    <w:rsid w:val="004237D0"/>
    <w:rsid w:val="00434AE2"/>
    <w:rsid w:val="00435C27"/>
    <w:rsid w:val="00447ECD"/>
    <w:rsid w:val="00462A2E"/>
    <w:rsid w:val="00462AE8"/>
    <w:rsid w:val="0047076C"/>
    <w:rsid w:val="004732F7"/>
    <w:rsid w:val="0047643C"/>
    <w:rsid w:val="00477B06"/>
    <w:rsid w:val="004820B6"/>
    <w:rsid w:val="004914BA"/>
    <w:rsid w:val="004956DA"/>
    <w:rsid w:val="004C60DE"/>
    <w:rsid w:val="004D0474"/>
    <w:rsid w:val="00500F50"/>
    <w:rsid w:val="0050108E"/>
    <w:rsid w:val="00503A3E"/>
    <w:rsid w:val="00506796"/>
    <w:rsid w:val="00507EC5"/>
    <w:rsid w:val="00510281"/>
    <w:rsid w:val="005134C8"/>
    <w:rsid w:val="00517FA2"/>
    <w:rsid w:val="00531B52"/>
    <w:rsid w:val="00540C36"/>
    <w:rsid w:val="00541FD8"/>
    <w:rsid w:val="00543276"/>
    <w:rsid w:val="005606B0"/>
    <w:rsid w:val="0056415D"/>
    <w:rsid w:val="00577838"/>
    <w:rsid w:val="00581C09"/>
    <w:rsid w:val="00582229"/>
    <w:rsid w:val="00586595"/>
    <w:rsid w:val="005A7BB2"/>
    <w:rsid w:val="005C39AD"/>
    <w:rsid w:val="005C4398"/>
    <w:rsid w:val="005D25B6"/>
    <w:rsid w:val="005F2CCA"/>
    <w:rsid w:val="005F609B"/>
    <w:rsid w:val="005F7502"/>
    <w:rsid w:val="005F7C88"/>
    <w:rsid w:val="005F7DA4"/>
    <w:rsid w:val="00601F11"/>
    <w:rsid w:val="006244AE"/>
    <w:rsid w:val="006609EE"/>
    <w:rsid w:val="00661EBD"/>
    <w:rsid w:val="006633C3"/>
    <w:rsid w:val="00697FAB"/>
    <w:rsid w:val="006B041A"/>
    <w:rsid w:val="006B05A9"/>
    <w:rsid w:val="006B4F85"/>
    <w:rsid w:val="006B51E5"/>
    <w:rsid w:val="006B5F86"/>
    <w:rsid w:val="006C30C6"/>
    <w:rsid w:val="006C518D"/>
    <w:rsid w:val="006C79F8"/>
    <w:rsid w:val="006D4E51"/>
    <w:rsid w:val="006D7C92"/>
    <w:rsid w:val="006E0EF9"/>
    <w:rsid w:val="006E5FBD"/>
    <w:rsid w:val="006F5103"/>
    <w:rsid w:val="0070361E"/>
    <w:rsid w:val="00704CF8"/>
    <w:rsid w:val="00711321"/>
    <w:rsid w:val="00720F6C"/>
    <w:rsid w:val="00732B18"/>
    <w:rsid w:val="00746944"/>
    <w:rsid w:val="00750D0A"/>
    <w:rsid w:val="007557E9"/>
    <w:rsid w:val="00782DE8"/>
    <w:rsid w:val="007857B1"/>
    <w:rsid w:val="00791F0D"/>
    <w:rsid w:val="007A5DF9"/>
    <w:rsid w:val="007B7B2B"/>
    <w:rsid w:val="007E5B03"/>
    <w:rsid w:val="007F0F98"/>
    <w:rsid w:val="00804BCD"/>
    <w:rsid w:val="00804D42"/>
    <w:rsid w:val="00816873"/>
    <w:rsid w:val="00821281"/>
    <w:rsid w:val="00822EC0"/>
    <w:rsid w:val="00823964"/>
    <w:rsid w:val="008374F0"/>
    <w:rsid w:val="00863B25"/>
    <w:rsid w:val="00863C69"/>
    <w:rsid w:val="00873036"/>
    <w:rsid w:val="00876CDD"/>
    <w:rsid w:val="008A37B5"/>
    <w:rsid w:val="008D57B8"/>
    <w:rsid w:val="008E60AF"/>
    <w:rsid w:val="008F1BAB"/>
    <w:rsid w:val="008F3160"/>
    <w:rsid w:val="0090050B"/>
    <w:rsid w:val="0090490E"/>
    <w:rsid w:val="00914894"/>
    <w:rsid w:val="00920E03"/>
    <w:rsid w:val="00922C9A"/>
    <w:rsid w:val="00930615"/>
    <w:rsid w:val="009364C2"/>
    <w:rsid w:val="00942F40"/>
    <w:rsid w:val="00946836"/>
    <w:rsid w:val="00952DFE"/>
    <w:rsid w:val="00957FB9"/>
    <w:rsid w:val="0097134C"/>
    <w:rsid w:val="00974D50"/>
    <w:rsid w:val="00993652"/>
    <w:rsid w:val="009A011D"/>
    <w:rsid w:val="009A2F42"/>
    <w:rsid w:val="009A7C44"/>
    <w:rsid w:val="009C4027"/>
    <w:rsid w:val="009D030D"/>
    <w:rsid w:val="009D2566"/>
    <w:rsid w:val="009F2924"/>
    <w:rsid w:val="009F765F"/>
    <w:rsid w:val="00A24401"/>
    <w:rsid w:val="00A351FB"/>
    <w:rsid w:val="00A3724A"/>
    <w:rsid w:val="00A5594C"/>
    <w:rsid w:val="00A80043"/>
    <w:rsid w:val="00A845CA"/>
    <w:rsid w:val="00A84C1B"/>
    <w:rsid w:val="00A90D05"/>
    <w:rsid w:val="00A946D8"/>
    <w:rsid w:val="00AA0383"/>
    <w:rsid w:val="00AD1F78"/>
    <w:rsid w:val="00AD3465"/>
    <w:rsid w:val="00AD59DA"/>
    <w:rsid w:val="00AD5B09"/>
    <w:rsid w:val="00AE54AA"/>
    <w:rsid w:val="00AE67C1"/>
    <w:rsid w:val="00AF3FF5"/>
    <w:rsid w:val="00B14640"/>
    <w:rsid w:val="00B14E52"/>
    <w:rsid w:val="00B20C3E"/>
    <w:rsid w:val="00B22FFA"/>
    <w:rsid w:val="00B3123A"/>
    <w:rsid w:val="00B363F6"/>
    <w:rsid w:val="00B558B9"/>
    <w:rsid w:val="00B61A45"/>
    <w:rsid w:val="00B71732"/>
    <w:rsid w:val="00B74BBD"/>
    <w:rsid w:val="00B85AD6"/>
    <w:rsid w:val="00B87808"/>
    <w:rsid w:val="00BD0D0E"/>
    <w:rsid w:val="00BE137A"/>
    <w:rsid w:val="00BE30E5"/>
    <w:rsid w:val="00BE4B68"/>
    <w:rsid w:val="00BE5DCB"/>
    <w:rsid w:val="00BF1899"/>
    <w:rsid w:val="00BF49D7"/>
    <w:rsid w:val="00BF4B98"/>
    <w:rsid w:val="00C05F68"/>
    <w:rsid w:val="00C0720C"/>
    <w:rsid w:val="00C13EE4"/>
    <w:rsid w:val="00C541CE"/>
    <w:rsid w:val="00C57406"/>
    <w:rsid w:val="00C94D0D"/>
    <w:rsid w:val="00C96186"/>
    <w:rsid w:val="00C9775F"/>
    <w:rsid w:val="00C97FC5"/>
    <w:rsid w:val="00CA0C36"/>
    <w:rsid w:val="00CA2825"/>
    <w:rsid w:val="00CA49A0"/>
    <w:rsid w:val="00CC6948"/>
    <w:rsid w:val="00CC6EF3"/>
    <w:rsid w:val="00CF06FD"/>
    <w:rsid w:val="00D00477"/>
    <w:rsid w:val="00D04380"/>
    <w:rsid w:val="00D23FD3"/>
    <w:rsid w:val="00D27003"/>
    <w:rsid w:val="00D277C7"/>
    <w:rsid w:val="00D35130"/>
    <w:rsid w:val="00D351F0"/>
    <w:rsid w:val="00D51B7D"/>
    <w:rsid w:val="00D67036"/>
    <w:rsid w:val="00D7063C"/>
    <w:rsid w:val="00D723E8"/>
    <w:rsid w:val="00D761EC"/>
    <w:rsid w:val="00D83E2E"/>
    <w:rsid w:val="00D9091F"/>
    <w:rsid w:val="00D919BB"/>
    <w:rsid w:val="00D9655B"/>
    <w:rsid w:val="00D96FA4"/>
    <w:rsid w:val="00DA130A"/>
    <w:rsid w:val="00DA47D2"/>
    <w:rsid w:val="00DC56D7"/>
    <w:rsid w:val="00DC66FB"/>
    <w:rsid w:val="00DD00BE"/>
    <w:rsid w:val="00DE5B6E"/>
    <w:rsid w:val="00DE7990"/>
    <w:rsid w:val="00E009E4"/>
    <w:rsid w:val="00E04885"/>
    <w:rsid w:val="00E04CEC"/>
    <w:rsid w:val="00E05C7A"/>
    <w:rsid w:val="00E12073"/>
    <w:rsid w:val="00E12DCA"/>
    <w:rsid w:val="00E207A0"/>
    <w:rsid w:val="00E3445C"/>
    <w:rsid w:val="00E34925"/>
    <w:rsid w:val="00E41FF3"/>
    <w:rsid w:val="00E421C7"/>
    <w:rsid w:val="00E432A7"/>
    <w:rsid w:val="00E65B67"/>
    <w:rsid w:val="00E709BA"/>
    <w:rsid w:val="00E76F5C"/>
    <w:rsid w:val="00E95DC8"/>
    <w:rsid w:val="00EA6365"/>
    <w:rsid w:val="00EA6735"/>
    <w:rsid w:val="00EB4402"/>
    <w:rsid w:val="00EB6768"/>
    <w:rsid w:val="00ED69D6"/>
    <w:rsid w:val="00EE59B8"/>
    <w:rsid w:val="00EF0276"/>
    <w:rsid w:val="00EF19B8"/>
    <w:rsid w:val="00EF7BC0"/>
    <w:rsid w:val="00F07E43"/>
    <w:rsid w:val="00F200C9"/>
    <w:rsid w:val="00F275B8"/>
    <w:rsid w:val="00F316B0"/>
    <w:rsid w:val="00F40364"/>
    <w:rsid w:val="00F40911"/>
    <w:rsid w:val="00F4489E"/>
    <w:rsid w:val="00F503AF"/>
    <w:rsid w:val="00F52ECE"/>
    <w:rsid w:val="00F5428B"/>
    <w:rsid w:val="00F55830"/>
    <w:rsid w:val="00F663D9"/>
    <w:rsid w:val="00F70752"/>
    <w:rsid w:val="00F818AD"/>
    <w:rsid w:val="00F835A5"/>
    <w:rsid w:val="00F90444"/>
    <w:rsid w:val="00FA7AC2"/>
    <w:rsid w:val="00FE179A"/>
    <w:rsid w:val="00FE1A7E"/>
    <w:rsid w:val="00FE571E"/>
    <w:rsid w:val="00FF2CAC"/>
    <w:rsid w:val="00FF3EDD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0B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08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semiHidden/>
    <w:unhideWhenUsed/>
    <w:rsid w:val="0050108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0108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1121F0"/>
    <w:rPr>
      <w:color w:val="800080" w:themeColor="followedHyperlink"/>
      <w:u w:val="single"/>
    </w:rPr>
  </w:style>
  <w:style w:type="character" w:customStyle="1" w:styleId="size">
    <w:name w:val="size"/>
    <w:basedOn w:val="DefaultParagraphFont"/>
    <w:rsid w:val="0025367A"/>
  </w:style>
  <w:style w:type="character" w:customStyle="1" w:styleId="colour">
    <w:name w:val="colour"/>
    <w:basedOn w:val="DefaultParagraphFont"/>
    <w:rsid w:val="003F51C0"/>
  </w:style>
  <w:style w:type="paragraph" w:customStyle="1" w:styleId="xmsonormal">
    <w:name w:val="x_msonormal"/>
    <w:basedOn w:val="Normal"/>
    <w:rsid w:val="001B0C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2022-02-16T18:26:00Z</dcterms:created>
  <dcterms:modified xsi:type="dcterms:W3CDTF">2022-04-07T19:50:00Z</dcterms:modified>
</cp:coreProperties>
</file>