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BA185" w14:textId="77777777" w:rsidR="00290310" w:rsidRDefault="00290310" w:rsidP="00290310">
      <w:pPr>
        <w:pStyle w:val="Subtitle"/>
      </w:pPr>
      <w:bookmarkStart w:id="0" w:name="_GoBack"/>
      <w:bookmarkEnd w:id="0"/>
      <w:r w:rsidRPr="00290310">
        <w:t>How to Build Your Own</w:t>
      </w:r>
      <w:r>
        <w:t xml:space="preserve"> </w:t>
      </w:r>
    </w:p>
    <w:p w14:paraId="23151EB6" w14:textId="40F51B7F" w:rsidR="00290310" w:rsidRDefault="00290310" w:rsidP="00290310">
      <w:pPr>
        <w:pStyle w:val="Title"/>
      </w:pPr>
      <w:r>
        <w:t>Summer Reading Queries</w:t>
      </w:r>
    </w:p>
    <w:p w14:paraId="4A42A28B" w14:textId="77777777" w:rsidR="008E54BA" w:rsidRPr="008B1439" w:rsidRDefault="008E54BA" w:rsidP="00AC29F3">
      <w:pPr>
        <w:pStyle w:val="Heading1"/>
      </w:pPr>
      <w:r w:rsidRPr="008B1439">
        <w:t xml:space="preserve">Process </w:t>
      </w:r>
      <w:r w:rsidR="00354D90" w:rsidRPr="008B1439">
        <w:t>o</w:t>
      </w:r>
      <w:r w:rsidRPr="008B1439">
        <w:t>verview</w:t>
      </w:r>
    </w:p>
    <w:p w14:paraId="51BFDAD2" w14:textId="33B63384" w:rsidR="00290310" w:rsidRDefault="00290310" w:rsidP="00290310">
      <w:r>
        <w:t xml:space="preserve">Queries are your best tool for generating a list of records (such as patrons or books) matching certain criteria. Once you've successfully queried for a patron list, you can use it to print mailing labels or export it for a list of the patrons’ email or mailing addresses. </w:t>
      </w:r>
    </w:p>
    <w:p w14:paraId="6FE31A54" w14:textId="5D317F46" w:rsidR="00290310" w:rsidRDefault="00290310" w:rsidP="00290310">
      <w:r>
        <w:t xml:space="preserve">Here are search criteria that may be helpful for your Summer Reading Programs or other programs you wish to promote. Pick and choose just the lines that help narrow in on just the records you wish to target. </w:t>
      </w:r>
    </w:p>
    <w:p w14:paraId="4EEC892E" w14:textId="0DECEE3A" w:rsidR="00290310" w:rsidRDefault="00290310" w:rsidP="00290310">
      <w:r>
        <w:rPr>
          <w:noProof/>
        </w:rPr>
        <w:drawing>
          <wp:anchor distT="0" distB="0" distL="114300" distR="114300" simplePos="0" relativeHeight="251720704" behindDoc="1" locked="0" layoutInCell="1" allowOverlap="1" wp14:anchorId="557BCF02" wp14:editId="6523036B">
            <wp:simplePos x="0" y="0"/>
            <wp:positionH relativeFrom="column">
              <wp:posOffset>0</wp:posOffset>
            </wp:positionH>
            <wp:positionV relativeFrom="paragraph">
              <wp:posOffset>48895</wp:posOffset>
            </wp:positionV>
            <wp:extent cx="285714" cy="285714"/>
            <wp:effectExtent l="0" t="0" r="635" b="635"/>
            <wp:wrapTight wrapText="bothSides">
              <wp:wrapPolygon edited="0">
                <wp:start x="0" y="0"/>
                <wp:lineTo x="0" y="20205"/>
                <wp:lineTo x="20205" y="20205"/>
                <wp:lineTo x="202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5714" cy="285714"/>
                    </a:xfrm>
                    <a:prstGeom prst="rect">
                      <a:avLst/>
                    </a:prstGeom>
                  </pic:spPr>
                </pic:pic>
              </a:graphicData>
            </a:graphic>
          </wp:anchor>
        </w:drawing>
      </w:r>
      <w:r>
        <w:t xml:space="preserve">Once you’ve assembled a query that meets your needs, don’t forget that you can </w:t>
      </w:r>
      <w:r w:rsidRPr="00290310">
        <w:rPr>
          <w:rStyle w:val="Button"/>
        </w:rPr>
        <w:t>Save the Query Parameters</w:t>
      </w:r>
      <w:r>
        <w:t xml:space="preserve"> to use again later!</w:t>
      </w:r>
    </w:p>
    <w:p w14:paraId="3F7B4721" w14:textId="7E2488D9" w:rsidR="00290310" w:rsidRPr="008B1439" w:rsidRDefault="00290310" w:rsidP="00290310">
      <w:pPr>
        <w:pStyle w:val="Heading2"/>
      </w:pPr>
      <w:r>
        <w:t>Outline</w:t>
      </w:r>
    </w:p>
    <w:p w14:paraId="70C5DC13" w14:textId="77777777" w:rsidR="00290310" w:rsidRDefault="00290310" w:rsidP="00F70761">
      <w:pPr>
        <w:pStyle w:val="ListParagraph"/>
        <w:numPr>
          <w:ilvl w:val="0"/>
          <w:numId w:val="8"/>
        </w:numPr>
      </w:pPr>
      <w:r>
        <w:t>Patron Queries</w:t>
      </w:r>
    </w:p>
    <w:p w14:paraId="0C8BB2F0" w14:textId="77777777" w:rsidR="00290310" w:rsidRDefault="00290310" w:rsidP="00290310">
      <w:pPr>
        <w:pStyle w:val="ListParagraph"/>
        <w:numPr>
          <w:ilvl w:val="1"/>
          <w:numId w:val="8"/>
        </w:numPr>
        <w:ind w:left="1080"/>
      </w:pPr>
      <w:r>
        <w:t>Quick Search tab</w:t>
      </w:r>
    </w:p>
    <w:p w14:paraId="16E1B631" w14:textId="77777777" w:rsidR="00290310" w:rsidRDefault="00290310" w:rsidP="00290310">
      <w:pPr>
        <w:pStyle w:val="ListParagraph"/>
        <w:numPr>
          <w:ilvl w:val="1"/>
          <w:numId w:val="8"/>
        </w:numPr>
        <w:ind w:left="1080"/>
      </w:pPr>
      <w:r>
        <w:t>Advanced Search tab</w:t>
      </w:r>
    </w:p>
    <w:p w14:paraId="383E2B43" w14:textId="26A475BD" w:rsidR="00DC75F3" w:rsidRDefault="00290310" w:rsidP="00DC75F3">
      <w:pPr>
        <w:pStyle w:val="ListParagraph"/>
        <w:numPr>
          <w:ilvl w:val="0"/>
          <w:numId w:val="8"/>
        </w:numPr>
      </w:pPr>
      <w:r>
        <w:t>Catalogue Queries</w:t>
      </w:r>
      <w:r w:rsidR="002857AB" w:rsidRPr="002857AB">
        <w:t xml:space="preserve"> </w:t>
      </w:r>
    </w:p>
    <w:p w14:paraId="6C570820" w14:textId="7AC6F5FE" w:rsidR="00F70761" w:rsidRDefault="00F70761" w:rsidP="00DC75F3">
      <w:pPr>
        <w:pStyle w:val="ListParagraph"/>
        <w:numPr>
          <w:ilvl w:val="1"/>
          <w:numId w:val="8"/>
        </w:numPr>
        <w:ind w:left="1080"/>
        <w:rPr>
          <w:rFonts w:asciiTheme="majorHAnsi" w:eastAsiaTheme="majorEastAsia" w:hAnsiTheme="majorHAnsi" w:cstheme="majorBidi"/>
          <w:b/>
          <w:bCs/>
          <w:color w:val="365F91" w:themeColor="accent1" w:themeShade="BF"/>
          <w:sz w:val="28"/>
          <w:szCs w:val="28"/>
        </w:rPr>
      </w:pPr>
      <w:r>
        <w:br w:type="page"/>
      </w:r>
    </w:p>
    <w:p w14:paraId="61DF9FF8" w14:textId="45677175" w:rsidR="00CB2AE1" w:rsidRDefault="00687DE2" w:rsidP="00F70761">
      <w:pPr>
        <w:pStyle w:val="Heading1"/>
      </w:pPr>
      <w:r>
        <w:lastRenderedPageBreak/>
        <w:t>One</w:t>
      </w:r>
      <w:r w:rsidR="00CB2AE1" w:rsidRPr="008B1439">
        <w:t xml:space="preserve"> – </w:t>
      </w:r>
      <w:r w:rsidR="00290310">
        <w:t>Patron Queries</w:t>
      </w:r>
    </w:p>
    <w:p w14:paraId="5203CB5D" w14:textId="2C786F6B" w:rsidR="00290310" w:rsidRDefault="009A4F72" w:rsidP="009A4F72">
      <w:pPr>
        <w:pStyle w:val="Heading2"/>
      </w:pPr>
      <w:r>
        <w:rPr>
          <w:noProof/>
        </w:rPr>
        <w:drawing>
          <wp:anchor distT="0" distB="0" distL="114300" distR="114300" simplePos="0" relativeHeight="251721728" behindDoc="1" locked="0" layoutInCell="1" allowOverlap="1" wp14:anchorId="54231C9D" wp14:editId="035DF319">
            <wp:simplePos x="0" y="0"/>
            <wp:positionH relativeFrom="margin">
              <wp:align>center</wp:align>
            </wp:positionH>
            <wp:positionV relativeFrom="paragraph">
              <wp:posOffset>342900</wp:posOffset>
            </wp:positionV>
            <wp:extent cx="6135370" cy="2861945"/>
            <wp:effectExtent l="0" t="0" r="0" b="0"/>
            <wp:wrapTight wrapText="bothSides">
              <wp:wrapPolygon edited="0">
                <wp:start x="0" y="0"/>
                <wp:lineTo x="0" y="21423"/>
                <wp:lineTo x="21528" y="21423"/>
                <wp:lineTo x="215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RQueryQ.png"/>
                    <pic:cNvPicPr/>
                  </pic:nvPicPr>
                  <pic:blipFill rotWithShape="1">
                    <a:blip r:embed="rId9">
                      <a:extLst>
                        <a:ext uri="{28A0092B-C50C-407E-A947-70E740481C1C}">
                          <a14:useLocalDpi xmlns:a14="http://schemas.microsoft.com/office/drawing/2010/main" val="0"/>
                        </a:ext>
                      </a:extLst>
                    </a:blip>
                    <a:srcRect l="689" t="7559" r="781" b="4690"/>
                    <a:stretch/>
                  </pic:blipFill>
                  <pic:spPr bwMode="auto">
                    <a:xfrm>
                      <a:off x="0" y="0"/>
                      <a:ext cx="6135370" cy="2861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Quick Search tab</w:t>
      </w:r>
      <w:bookmarkStart w:id="1" w:name="_Hlk494874520"/>
    </w:p>
    <w:p w14:paraId="74DA062D" w14:textId="66530A9B" w:rsidR="00290310" w:rsidRDefault="00290310" w:rsidP="00290310">
      <w:pPr>
        <w:pStyle w:val="ListParagraph"/>
        <w:numPr>
          <w:ilvl w:val="0"/>
          <w:numId w:val="26"/>
        </w:numPr>
        <w:ind w:left="360"/>
      </w:pPr>
      <w:r>
        <w:t xml:space="preserve">This will limit results to records with </w:t>
      </w:r>
      <w:r w:rsidRPr="00290310">
        <w:rPr>
          <w:b/>
        </w:rPr>
        <w:t>patron types</w:t>
      </w:r>
      <w:r>
        <w:t xml:space="preserve"> including PA – Individual Patron, PJ – Juvenile Patron, and PY – Young Adult Patron. Institutional patron types (such as IN – Nursing Home) would be excluded.</w:t>
      </w:r>
    </w:p>
    <w:p w14:paraId="6B2BE2A8" w14:textId="0D3AD0F7" w:rsidR="00290310" w:rsidRDefault="00290310" w:rsidP="00290310">
      <w:pPr>
        <w:pStyle w:val="ListParagraph"/>
        <w:ind w:left="360"/>
      </w:pPr>
      <w:r>
        <w:t xml:space="preserve">If you only want to include a single patron type, such as PA, you would instead set the criteria to be “Patron </w:t>
      </w:r>
      <w:proofErr w:type="gramStart"/>
      <w:r>
        <w:t>Type :</w:t>
      </w:r>
      <w:proofErr w:type="gramEnd"/>
      <w:r>
        <w:t xml:space="preserve"> Equals : PA” (or whatever code you are targeting). </w:t>
      </w:r>
    </w:p>
    <w:p w14:paraId="0DA3400B" w14:textId="1B725F2A" w:rsidR="00290310" w:rsidRDefault="00290310" w:rsidP="00290310">
      <w:pPr>
        <w:pStyle w:val="ListParagraph"/>
        <w:numPr>
          <w:ilvl w:val="0"/>
          <w:numId w:val="26"/>
        </w:numPr>
        <w:ind w:left="360"/>
      </w:pPr>
      <w:r>
        <w:t xml:space="preserve">This limits results to records with a </w:t>
      </w:r>
      <w:r w:rsidRPr="00290310">
        <w:rPr>
          <w:b/>
        </w:rPr>
        <w:t>Main Status</w:t>
      </w:r>
      <w:r>
        <w:t xml:space="preserve"> of Active, so that suspended or deceased patrons will not be included.</w:t>
      </w:r>
    </w:p>
    <w:p w14:paraId="4ADCA6F5" w14:textId="4C8BC474" w:rsidR="00290310" w:rsidRDefault="00290310" w:rsidP="00290310">
      <w:pPr>
        <w:pStyle w:val="ListParagraph"/>
        <w:numPr>
          <w:ilvl w:val="0"/>
          <w:numId w:val="26"/>
        </w:numPr>
        <w:ind w:left="360"/>
      </w:pPr>
      <w:r>
        <w:t xml:space="preserve">If you want to limit results by </w:t>
      </w:r>
      <w:r w:rsidRPr="00290310">
        <w:rPr>
          <w:b/>
        </w:rPr>
        <w:t>City</w:t>
      </w:r>
      <w:r>
        <w:t>, do so here. The “Matches” search type instructs KLAS to look for the criteria anywhere in that field. For example, this search would include “North Raleigh” in the results.</w:t>
      </w:r>
      <w:r w:rsidR="00D24863">
        <w:t xml:space="preserve"> To limit by County instead, see the Advanced Search tab.</w:t>
      </w:r>
    </w:p>
    <w:p w14:paraId="0DFDF15B" w14:textId="4176B941" w:rsidR="00290310" w:rsidRDefault="00290310" w:rsidP="00290310">
      <w:pPr>
        <w:pStyle w:val="ListParagraph"/>
        <w:ind w:left="360"/>
      </w:pPr>
      <w:r>
        <w:t>Note</w:t>
      </w:r>
      <w:r w:rsidR="004B5127">
        <w:t>:</w:t>
      </w:r>
      <w:r>
        <w:t xml:space="preserve"> this is looking at the city in the patrons’ current ship</w:t>
      </w:r>
      <w:r w:rsidR="00D020E1">
        <w:t>ping</w:t>
      </w:r>
      <w:r>
        <w:t xml:space="preserve"> address, as shown in the header of the Patron Module.</w:t>
      </w:r>
    </w:p>
    <w:p w14:paraId="6220D632" w14:textId="5E1C3F0D" w:rsidR="00290310" w:rsidRDefault="00290310" w:rsidP="00290310">
      <w:pPr>
        <w:pStyle w:val="ListParagraph"/>
        <w:numPr>
          <w:ilvl w:val="0"/>
          <w:numId w:val="26"/>
        </w:numPr>
        <w:ind w:left="360"/>
      </w:pPr>
      <w:r>
        <w:t xml:space="preserve">If you want to limit results to patrons active in a certain </w:t>
      </w:r>
      <w:r w:rsidRPr="00D020E1">
        <w:rPr>
          <w:b/>
        </w:rPr>
        <w:t>Medi</w:t>
      </w:r>
      <w:r w:rsidR="00D020E1">
        <w:rPr>
          <w:b/>
        </w:rPr>
        <w:t>um</w:t>
      </w:r>
      <w:r>
        <w:t xml:space="preserve">, use these two lines together. Set the “Pat </w:t>
      </w:r>
      <w:proofErr w:type="gramStart"/>
      <w:r>
        <w:t>Medium :</w:t>
      </w:r>
      <w:proofErr w:type="gramEnd"/>
      <w:r>
        <w:t xml:space="preserve"> Equals” line to the desired code (such as B for Braille or DB for Digital Books) as shown in the Medium combo-box on the Profile tab.</w:t>
      </w:r>
    </w:p>
    <w:p w14:paraId="57427628" w14:textId="77777777" w:rsidR="00290310" w:rsidRDefault="00290310" w:rsidP="00290310">
      <w:pPr>
        <w:pStyle w:val="ListParagraph"/>
        <w:numPr>
          <w:ilvl w:val="0"/>
          <w:numId w:val="26"/>
        </w:numPr>
        <w:ind w:left="360"/>
      </w:pPr>
      <w:r>
        <w:t xml:space="preserve">To limit results by the </w:t>
      </w:r>
      <w:r w:rsidRPr="009A4F72">
        <w:rPr>
          <w:b/>
        </w:rPr>
        <w:t>patron’s age</w:t>
      </w:r>
      <w:r>
        <w:t>, you need to tell KLAS the date range to look in. Setting the “Is Between” search type will load the second box for the end of the date range. This example will return all patrons born in the past 18 years—in other words, all juvenile patrons.</w:t>
      </w:r>
    </w:p>
    <w:p w14:paraId="258D685A" w14:textId="45558B32" w:rsidR="00290310" w:rsidRDefault="00290310" w:rsidP="00290310">
      <w:pPr>
        <w:pStyle w:val="ListParagraph"/>
        <w:numPr>
          <w:ilvl w:val="0"/>
          <w:numId w:val="26"/>
        </w:numPr>
        <w:ind w:left="360"/>
      </w:pPr>
      <w:r w:rsidRPr="009A4F72">
        <w:rPr>
          <w:b/>
        </w:rPr>
        <w:t>Registration Date</w:t>
      </w:r>
      <w:r>
        <w:t xml:space="preserve"> is useful for generating a list of patrons who were entered into your system recently, such as new patron since the previous Summer Reading Program.</w:t>
      </w:r>
    </w:p>
    <w:p w14:paraId="7DC9E0AA" w14:textId="682CFB7D" w:rsidR="00A2357E" w:rsidRDefault="009A4F72" w:rsidP="00A2357E">
      <w:pPr>
        <w:rPr>
          <w:rStyle w:val="Heading2Char"/>
        </w:rPr>
      </w:pPr>
      <w:r w:rsidRPr="009A4F72">
        <w:rPr>
          <w:rStyle w:val="Heading2Char"/>
        </w:rPr>
        <w:lastRenderedPageBreak/>
        <w:t>Advanced Search tab</w:t>
      </w:r>
    </w:p>
    <w:p w14:paraId="606B9DDB" w14:textId="77777777" w:rsidR="002857AB" w:rsidRDefault="009A4F72" w:rsidP="00A2357E">
      <w:r>
        <w:rPr>
          <w:noProof/>
        </w:rPr>
        <w:drawing>
          <wp:anchor distT="0" distB="0" distL="114300" distR="114300" simplePos="0" relativeHeight="251722752" behindDoc="1" locked="0" layoutInCell="1" allowOverlap="1" wp14:anchorId="24DCEA3C" wp14:editId="0297CD0F">
            <wp:simplePos x="0" y="0"/>
            <wp:positionH relativeFrom="margin">
              <wp:align>center</wp:align>
            </wp:positionH>
            <wp:positionV relativeFrom="paragraph">
              <wp:posOffset>859790</wp:posOffset>
            </wp:positionV>
            <wp:extent cx="6126480" cy="2798064"/>
            <wp:effectExtent l="0" t="0" r="7620" b="2540"/>
            <wp:wrapTight wrapText="bothSides">
              <wp:wrapPolygon edited="0">
                <wp:start x="0" y="0"/>
                <wp:lineTo x="0" y="21473"/>
                <wp:lineTo x="21560" y="21473"/>
                <wp:lineTo x="215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RQueryA.png"/>
                    <pic:cNvPicPr/>
                  </pic:nvPicPr>
                  <pic:blipFill rotWithShape="1">
                    <a:blip r:embed="rId10">
                      <a:extLst>
                        <a:ext uri="{28A0092B-C50C-407E-A947-70E740481C1C}">
                          <a14:useLocalDpi xmlns:a14="http://schemas.microsoft.com/office/drawing/2010/main" val="0"/>
                        </a:ext>
                      </a:extLst>
                    </a:blip>
                    <a:srcRect l="641" t="8100" r="800" b="4362"/>
                    <a:stretch/>
                  </pic:blipFill>
                  <pic:spPr bwMode="auto">
                    <a:xfrm>
                      <a:off x="0" y="0"/>
                      <a:ext cx="6126480" cy="27980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The Advanced Search tab can be used in addition to the Quick Search—criteria on both tabs will be considered. You will need to fill out </w:t>
      </w:r>
      <w:r w:rsidRPr="002857AB">
        <w:rPr>
          <w:b/>
        </w:rPr>
        <w:t>all</w:t>
      </w:r>
      <w:r>
        <w:t xml:space="preserve"> fields for the row you are using. </w:t>
      </w:r>
    </w:p>
    <w:p w14:paraId="6BBE2EB4" w14:textId="449D44F7" w:rsidR="009A4F72" w:rsidRDefault="009A4F72" w:rsidP="00A2357E">
      <w:r>
        <w:t>The first two combo-boxes tell KLAS where to look for the information, the next one sets the search type just like on the Quick Search.</w:t>
      </w:r>
    </w:p>
    <w:p w14:paraId="0154C009" w14:textId="4D85D9AC" w:rsidR="00DF43F6" w:rsidRDefault="00DF43F6" w:rsidP="00DF43F6">
      <w:pPr>
        <w:pStyle w:val="ListParagraph"/>
        <w:numPr>
          <w:ilvl w:val="0"/>
          <w:numId w:val="28"/>
        </w:numPr>
        <w:ind w:left="360"/>
      </w:pPr>
      <w:r>
        <w:t xml:space="preserve">To get a list of patrons with a certain </w:t>
      </w:r>
      <w:r w:rsidRPr="009A4F72">
        <w:rPr>
          <w:b/>
        </w:rPr>
        <w:t>preference</w:t>
      </w:r>
      <w:r>
        <w:t xml:space="preserve"> </w:t>
      </w:r>
      <w:r w:rsidRPr="009A4F72">
        <w:rPr>
          <w:b/>
        </w:rPr>
        <w:t>code</w:t>
      </w:r>
      <w:r>
        <w:t xml:space="preserve">, you will need to include the Preference Type on one line, and either the Code or the Value on the next. </w:t>
      </w:r>
    </w:p>
    <w:p w14:paraId="2B57CF72" w14:textId="77777777" w:rsidR="00DF43F6" w:rsidRDefault="00DF43F6" w:rsidP="009A4F72">
      <w:pPr>
        <w:pStyle w:val="ListParagraph"/>
        <w:ind w:left="360"/>
      </w:pPr>
      <w:r>
        <w:t xml:space="preserve">Some libraries use a preference code to track participants in their Summer Reading Program, which makes it easy to query. If you want more information about tracking your participants this way, email ks7. </w:t>
      </w:r>
    </w:p>
    <w:p w14:paraId="62BE0867" w14:textId="42353F9E" w:rsidR="00DF43F6" w:rsidRDefault="00DF43F6" w:rsidP="00DF43F6">
      <w:pPr>
        <w:pStyle w:val="ListParagraph"/>
        <w:numPr>
          <w:ilvl w:val="0"/>
          <w:numId w:val="28"/>
        </w:numPr>
        <w:ind w:left="360"/>
      </w:pPr>
      <w:r>
        <w:t xml:space="preserve">To limit results by </w:t>
      </w:r>
      <w:r w:rsidRPr="009A4F72">
        <w:rPr>
          <w:b/>
        </w:rPr>
        <w:t>county</w:t>
      </w:r>
      <w:r>
        <w:t>, you will need to determine the unique County Code. From the Contact tab, update any address and use the Lookup button next to the County field. The Code for each county will be listed.</w:t>
      </w:r>
    </w:p>
    <w:p w14:paraId="50B777F0" w14:textId="7B2665D9" w:rsidR="00DF43F6" w:rsidRPr="00290310" w:rsidRDefault="00DF43F6" w:rsidP="00DF43F6">
      <w:pPr>
        <w:pStyle w:val="ListParagraph"/>
        <w:numPr>
          <w:ilvl w:val="0"/>
          <w:numId w:val="28"/>
        </w:numPr>
        <w:ind w:left="360"/>
      </w:pPr>
      <w:r>
        <w:t xml:space="preserve">To limit the results to only patrons with an </w:t>
      </w:r>
      <w:r w:rsidRPr="009A4F72">
        <w:rPr>
          <w:b/>
        </w:rPr>
        <w:t>email address</w:t>
      </w:r>
      <w:r>
        <w:t xml:space="preserve"> on file, search for patrons with an email between zero and ZZZZZZZ. This range covers all email addresses.</w:t>
      </w:r>
    </w:p>
    <w:p w14:paraId="0E1CBEF9" w14:textId="77777777" w:rsidR="009A4F72" w:rsidRDefault="009A4F72">
      <w:pPr>
        <w:spacing w:before="0" w:after="200" w:line="276" w:lineRule="auto"/>
        <w:rPr>
          <w:rFonts w:asciiTheme="majorHAnsi" w:eastAsiaTheme="majorEastAsia" w:hAnsiTheme="majorHAnsi" w:cstheme="majorBidi"/>
          <w:b/>
          <w:bCs/>
          <w:color w:val="365F91" w:themeColor="accent1" w:themeShade="BF"/>
          <w:sz w:val="28"/>
          <w:szCs w:val="28"/>
        </w:rPr>
      </w:pPr>
      <w:r>
        <w:br w:type="page"/>
      </w:r>
    </w:p>
    <w:p w14:paraId="7083DEB8" w14:textId="467D536A" w:rsidR="00C67CC7" w:rsidRDefault="00687DE2" w:rsidP="00AC29F3">
      <w:pPr>
        <w:pStyle w:val="Heading1"/>
      </w:pPr>
      <w:r>
        <w:lastRenderedPageBreak/>
        <w:t>Two</w:t>
      </w:r>
      <w:r w:rsidR="00C67CC7" w:rsidRPr="008B1439">
        <w:t xml:space="preserve"> – </w:t>
      </w:r>
      <w:r w:rsidR="009A4F72">
        <w:t>Catalogue Queries</w:t>
      </w:r>
    </w:p>
    <w:p w14:paraId="1ED91CC2" w14:textId="1D559A0D" w:rsidR="002857AB" w:rsidRDefault="002857AB" w:rsidP="002857AB">
      <w:r>
        <w:rPr>
          <w:noProof/>
        </w:rPr>
        <w:drawing>
          <wp:inline distT="0" distB="0" distL="0" distR="0" wp14:anchorId="761A8F8E" wp14:editId="22EC5186">
            <wp:extent cx="5838825" cy="26860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961" t="7788" r="802" b="4362"/>
                    <a:stretch/>
                  </pic:blipFill>
                  <pic:spPr bwMode="auto">
                    <a:xfrm>
                      <a:off x="0" y="0"/>
                      <a:ext cx="5838825" cy="2686050"/>
                    </a:xfrm>
                    <a:prstGeom prst="rect">
                      <a:avLst/>
                    </a:prstGeom>
                    <a:noFill/>
                    <a:ln>
                      <a:noFill/>
                    </a:ln>
                    <a:extLst>
                      <a:ext uri="{53640926-AAD7-44D8-BBD7-CCE9431645EC}">
                        <a14:shadowObscured xmlns:a14="http://schemas.microsoft.com/office/drawing/2010/main"/>
                      </a:ext>
                    </a:extLst>
                  </pic:spPr>
                </pic:pic>
              </a:graphicData>
            </a:graphic>
          </wp:inline>
        </w:drawing>
      </w:r>
    </w:p>
    <w:p w14:paraId="7803B03F" w14:textId="70A9808F" w:rsidR="002857AB" w:rsidRDefault="002857AB" w:rsidP="002857AB">
      <w:pPr>
        <w:pStyle w:val="ListParagraph"/>
        <w:numPr>
          <w:ilvl w:val="0"/>
          <w:numId w:val="29"/>
        </w:numPr>
        <w:ind w:left="360"/>
      </w:pPr>
      <w:r>
        <w:t xml:space="preserve">To limit the search to a certain </w:t>
      </w:r>
      <w:r w:rsidRPr="002857AB">
        <w:rPr>
          <w:b/>
        </w:rPr>
        <w:t>Grade Range</w:t>
      </w:r>
      <w:r>
        <w:t xml:space="preserve">, </w:t>
      </w:r>
      <w:r w:rsidR="00BC2607">
        <w:t>look at</w:t>
      </w:r>
      <w:r>
        <w:t xml:space="preserve"> the grade combo-box</w:t>
      </w:r>
      <w:r w:rsidR="00BC2607">
        <w:t xml:space="preserve"> on the Title-Bib screen for the correct code. </w:t>
      </w:r>
    </w:p>
    <w:p w14:paraId="31B5EE27" w14:textId="2C543B20" w:rsidR="00BC2607" w:rsidRDefault="00BC2607" w:rsidP="002857AB">
      <w:pPr>
        <w:pStyle w:val="ListParagraph"/>
        <w:numPr>
          <w:ilvl w:val="0"/>
          <w:numId w:val="29"/>
        </w:numPr>
        <w:ind w:left="360"/>
      </w:pPr>
      <w:r>
        <w:t xml:space="preserve">KLAS “sees” the </w:t>
      </w:r>
      <w:r>
        <w:rPr>
          <w:b/>
        </w:rPr>
        <w:t>Fiction</w:t>
      </w:r>
      <w:r>
        <w:t xml:space="preserve"> check-box as YES when it is checked, and NO when it is un-checked. </w:t>
      </w:r>
    </w:p>
    <w:p w14:paraId="366D173D" w14:textId="0BD77989" w:rsidR="00BC2607" w:rsidRDefault="00BC2607" w:rsidP="002857AB">
      <w:pPr>
        <w:pStyle w:val="ListParagraph"/>
        <w:numPr>
          <w:ilvl w:val="0"/>
          <w:numId w:val="29"/>
        </w:numPr>
        <w:ind w:left="360"/>
      </w:pPr>
      <w:r>
        <w:t xml:space="preserve">To exclude certain </w:t>
      </w:r>
      <w:r w:rsidRPr="00BC2607">
        <w:rPr>
          <w:b/>
        </w:rPr>
        <w:t>Subject Codes</w:t>
      </w:r>
      <w:r>
        <w:t>, such as those for strong language and violence, use two lines to specify that you are looking for subject headings by code. Separate each code with a comma, no space.</w:t>
      </w:r>
    </w:p>
    <w:p w14:paraId="22FE8AE1" w14:textId="0B365833" w:rsidR="002857AB" w:rsidRDefault="00BC2607" w:rsidP="00BC2607">
      <w:pPr>
        <w:pStyle w:val="ListParagraph"/>
        <w:ind w:left="360"/>
      </w:pPr>
      <w:r>
        <w:t xml:space="preserve">If you want to limit the search to certain codes instead of excluding them, use an “In” search instead. </w:t>
      </w:r>
    </w:p>
    <w:p w14:paraId="2501FD6C" w14:textId="77777777" w:rsidR="00BC2607" w:rsidRDefault="00BC2607" w:rsidP="00BC2607">
      <w:pPr>
        <w:pStyle w:val="ListParagraph"/>
        <w:numPr>
          <w:ilvl w:val="0"/>
          <w:numId w:val="29"/>
        </w:numPr>
        <w:ind w:left="360"/>
      </w:pPr>
      <w:r>
        <w:t xml:space="preserve">You can make sure that you have </w:t>
      </w:r>
      <w:r w:rsidRPr="00BC2607">
        <w:rPr>
          <w:b/>
        </w:rPr>
        <w:t>Copies Available</w:t>
      </w:r>
      <w:r>
        <w:t xml:space="preserve"> by excluding results with only 0, 1, or 2 available copies. This means that all results will have 3 or more copies available. (You can add more numbers to the list as needed.)</w:t>
      </w:r>
    </w:p>
    <w:p w14:paraId="3EE25E04" w14:textId="11583758" w:rsidR="00BC2607" w:rsidRPr="002857AB" w:rsidRDefault="00BC2607" w:rsidP="00BC2607">
      <w:pPr>
        <w:pStyle w:val="ListParagraph"/>
        <w:numPr>
          <w:ilvl w:val="0"/>
          <w:numId w:val="29"/>
        </w:numPr>
        <w:ind w:left="360"/>
      </w:pPr>
      <w:r>
        <w:t xml:space="preserve">To make sure the title is in Active status, limit the search by </w:t>
      </w:r>
      <w:r w:rsidRPr="00BC2607">
        <w:rPr>
          <w:b/>
        </w:rPr>
        <w:t>Title Status</w:t>
      </w:r>
      <w:r>
        <w:t xml:space="preserve">. If you want Download Only results to be included as well, you could search for “Title </w:t>
      </w:r>
      <w:proofErr w:type="gramStart"/>
      <w:r>
        <w:t>Status :</w:t>
      </w:r>
      <w:proofErr w:type="gramEnd"/>
      <w:r>
        <w:t xml:space="preserve"> In : A,DO”</w:t>
      </w:r>
      <w:r w:rsidR="00DC75F3">
        <w:t xml:space="preserve"> instead.</w:t>
      </w:r>
    </w:p>
    <w:p w14:paraId="3DCE5CB4" w14:textId="17AC6AC5" w:rsidR="009A4F72" w:rsidRPr="009A4F72" w:rsidRDefault="009A4F72" w:rsidP="009A4F72"/>
    <w:bookmarkEnd w:id="1"/>
    <w:p w14:paraId="59C6E381" w14:textId="77777777" w:rsidR="009A4F72" w:rsidRPr="009A4F72" w:rsidRDefault="009A4F72" w:rsidP="009A4F72"/>
    <w:sectPr w:rsidR="009A4F72" w:rsidRPr="009A4F72" w:rsidSect="009A4F72">
      <w:headerReference w:type="default" r:id="rId12"/>
      <w:footerReference w:type="default" r:id="rId13"/>
      <w:headerReference w:type="first" r:id="rId14"/>
      <w:footerReference w:type="first" r:id="rId15"/>
      <w:pgSz w:w="12240" w:h="15840"/>
      <w:pgMar w:top="1656"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4CE75" w14:textId="77777777" w:rsidR="00BC2607" w:rsidRDefault="00BC2607" w:rsidP="008E54BA">
      <w:r>
        <w:separator/>
      </w:r>
    </w:p>
  </w:endnote>
  <w:endnote w:type="continuationSeparator" w:id="0">
    <w:p w14:paraId="664FE675" w14:textId="77777777" w:rsidR="00BC2607" w:rsidRDefault="00BC2607"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800B" w14:textId="1D534A95" w:rsidR="00BC2607" w:rsidRPr="008E54BA" w:rsidRDefault="004A6EEB" w:rsidP="00CB2EC1">
    <w:pPr>
      <w:pStyle w:val="Footer"/>
      <w:pBdr>
        <w:top w:val="single" w:sz="4" w:space="0" w:color="auto"/>
      </w:pBdr>
      <w:tabs>
        <w:tab w:val="clear" w:pos="7200"/>
        <w:tab w:val="clear" w:pos="9720"/>
        <w:tab w:val="center" w:pos="4680"/>
        <w:tab w:val="right" w:pos="9360"/>
      </w:tabs>
    </w:pPr>
    <w:r>
      <w:rPr>
        <w:noProof/>
      </w:rPr>
      <w:fldChar w:fldCharType="begin"/>
    </w:r>
    <w:r>
      <w:rPr>
        <w:noProof/>
      </w:rPr>
      <w:instrText xml:space="preserve"> FILENAME \* MERGEFORMAT </w:instrText>
    </w:r>
    <w:r>
      <w:rPr>
        <w:noProof/>
      </w:rPr>
      <w:fldChar w:fldCharType="separate"/>
    </w:r>
    <w:r w:rsidR="00BC2607">
      <w:rPr>
        <w:noProof/>
      </w:rPr>
      <w:t>HowTo-SummerReadingQueries.docx</w:t>
    </w:r>
    <w:r>
      <w:rPr>
        <w:noProof/>
      </w:rPr>
      <w:fldChar w:fldCharType="end"/>
    </w:r>
    <w:r w:rsidR="00BC2607" w:rsidRPr="0025043A">
      <w:tab/>
    </w:r>
    <w:r w:rsidR="00BC2607" w:rsidRPr="0025043A">
      <w:fldChar w:fldCharType="begin"/>
    </w:r>
    <w:r w:rsidR="00BC2607" w:rsidRPr="0025043A">
      <w:instrText xml:space="preserve"> DATE \@ "MM/dd/yy" </w:instrText>
    </w:r>
    <w:r w:rsidR="00BC2607" w:rsidRPr="0025043A">
      <w:fldChar w:fldCharType="separate"/>
    </w:r>
    <w:r>
      <w:rPr>
        <w:noProof/>
      </w:rPr>
      <w:t>06/14/18</w:t>
    </w:r>
    <w:r w:rsidR="00BC2607" w:rsidRPr="0025043A">
      <w:fldChar w:fldCharType="end"/>
    </w:r>
    <w:r w:rsidR="00BC2607" w:rsidRPr="0025043A">
      <w:tab/>
    </w:r>
    <w:r w:rsidR="00BC2607" w:rsidRPr="0025043A">
      <w:rPr>
        <w:snapToGrid w:val="0"/>
      </w:rPr>
      <w:t xml:space="preserve">Page </w:t>
    </w:r>
    <w:r w:rsidR="00BC2607" w:rsidRPr="0025043A">
      <w:rPr>
        <w:snapToGrid w:val="0"/>
      </w:rPr>
      <w:fldChar w:fldCharType="begin"/>
    </w:r>
    <w:r w:rsidR="00BC2607" w:rsidRPr="0025043A">
      <w:rPr>
        <w:snapToGrid w:val="0"/>
      </w:rPr>
      <w:instrText xml:space="preserve"> PAGE </w:instrText>
    </w:r>
    <w:r w:rsidR="00BC2607" w:rsidRPr="0025043A">
      <w:rPr>
        <w:snapToGrid w:val="0"/>
      </w:rPr>
      <w:fldChar w:fldCharType="separate"/>
    </w:r>
    <w:r w:rsidR="00BC2607">
      <w:rPr>
        <w:noProof/>
        <w:snapToGrid w:val="0"/>
      </w:rPr>
      <w:t>2</w:t>
    </w:r>
    <w:r w:rsidR="00BC2607"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BEF02" w14:textId="2B7B72D2" w:rsidR="00BC2607" w:rsidRDefault="004A6EEB" w:rsidP="00BA0465">
    <w:pPr>
      <w:pStyle w:val="Footer"/>
      <w:pBdr>
        <w:top w:val="single" w:sz="4" w:space="0" w:color="auto"/>
      </w:pBdr>
      <w:tabs>
        <w:tab w:val="clear" w:pos="7200"/>
        <w:tab w:val="clear" w:pos="9720"/>
        <w:tab w:val="center" w:pos="4680"/>
        <w:tab w:val="right" w:pos="9360"/>
      </w:tabs>
    </w:pPr>
    <w:r>
      <w:rPr>
        <w:noProof/>
      </w:rPr>
      <w:fldChar w:fldCharType="begin"/>
    </w:r>
    <w:r>
      <w:rPr>
        <w:noProof/>
      </w:rPr>
      <w:instrText xml:space="preserve"> FILENAME \* MERGEFORMAT </w:instrText>
    </w:r>
    <w:r>
      <w:rPr>
        <w:noProof/>
      </w:rPr>
      <w:fldChar w:fldCharType="separate"/>
    </w:r>
    <w:r w:rsidR="00BC2607">
      <w:rPr>
        <w:noProof/>
      </w:rPr>
      <w:t>HowTo-SummerReadingQueries.docx</w:t>
    </w:r>
    <w:r>
      <w:rPr>
        <w:noProof/>
      </w:rPr>
      <w:fldChar w:fldCharType="end"/>
    </w:r>
    <w:r w:rsidR="00BC2607" w:rsidRPr="0025043A">
      <w:tab/>
    </w:r>
    <w:r w:rsidR="00BC2607" w:rsidRPr="0025043A">
      <w:fldChar w:fldCharType="begin"/>
    </w:r>
    <w:r w:rsidR="00BC2607" w:rsidRPr="0025043A">
      <w:instrText xml:space="preserve"> DATE \@ "MM/dd/yy" </w:instrText>
    </w:r>
    <w:r w:rsidR="00BC2607" w:rsidRPr="0025043A">
      <w:fldChar w:fldCharType="separate"/>
    </w:r>
    <w:r>
      <w:rPr>
        <w:noProof/>
      </w:rPr>
      <w:t>06/14/18</w:t>
    </w:r>
    <w:r w:rsidR="00BC2607" w:rsidRPr="0025043A">
      <w:fldChar w:fldCharType="end"/>
    </w:r>
    <w:r w:rsidR="00BC2607" w:rsidRPr="0025043A">
      <w:tab/>
    </w:r>
    <w:r w:rsidR="00BC2607" w:rsidRPr="0025043A">
      <w:rPr>
        <w:snapToGrid w:val="0"/>
      </w:rPr>
      <w:t xml:space="preserve">Page </w:t>
    </w:r>
    <w:r w:rsidR="00BC2607" w:rsidRPr="0025043A">
      <w:rPr>
        <w:snapToGrid w:val="0"/>
      </w:rPr>
      <w:fldChar w:fldCharType="begin"/>
    </w:r>
    <w:r w:rsidR="00BC2607" w:rsidRPr="0025043A">
      <w:rPr>
        <w:snapToGrid w:val="0"/>
      </w:rPr>
      <w:instrText xml:space="preserve"> PAGE </w:instrText>
    </w:r>
    <w:r w:rsidR="00BC2607" w:rsidRPr="0025043A">
      <w:rPr>
        <w:snapToGrid w:val="0"/>
      </w:rPr>
      <w:fldChar w:fldCharType="separate"/>
    </w:r>
    <w:r w:rsidR="00BC2607">
      <w:rPr>
        <w:noProof/>
        <w:snapToGrid w:val="0"/>
      </w:rPr>
      <w:t>1</w:t>
    </w:r>
    <w:r w:rsidR="00BC2607"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BAFC7" w14:textId="77777777" w:rsidR="00BC2607" w:rsidRDefault="00BC2607" w:rsidP="008E54BA">
      <w:r>
        <w:separator/>
      </w:r>
    </w:p>
  </w:footnote>
  <w:footnote w:type="continuationSeparator" w:id="0">
    <w:p w14:paraId="5F1EC5AB" w14:textId="77777777" w:rsidR="00BC2607" w:rsidRDefault="00BC2607"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FCE0" w14:textId="52755E67" w:rsidR="00BC2607" w:rsidRPr="0087074F" w:rsidRDefault="00BC2607">
    <w:pPr>
      <w:pStyle w:val="Header"/>
    </w:pPr>
    <w:r>
      <w:rPr>
        <w:noProof/>
      </w:rPr>
      <w:drawing>
        <wp:inline distT="0" distB="0" distL="0" distR="0" wp14:anchorId="6A5E0F5C" wp14:editId="35803EDF">
          <wp:extent cx="276225" cy="285750"/>
          <wp:effectExtent l="0" t="0" r="9525" b="0"/>
          <wp:docPr id="11" name="Picture 11"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Pr="0026016D">
      <w:rPr>
        <w:sz w:val="28"/>
        <w:szCs w:val="28"/>
      </w:rPr>
      <w:fldChar w:fldCharType="begin"/>
    </w:r>
    <w:r w:rsidRPr="0026016D">
      <w:rPr>
        <w:sz w:val="28"/>
        <w:szCs w:val="28"/>
      </w:rPr>
      <w:instrText xml:space="preserve"> STYLEREF  Title  \* MERGEFORMAT </w:instrText>
    </w:r>
    <w:r w:rsidRPr="0026016D">
      <w:rPr>
        <w:sz w:val="28"/>
        <w:szCs w:val="28"/>
      </w:rPr>
      <w:fldChar w:fldCharType="separate"/>
    </w:r>
    <w:r w:rsidR="004A6EEB">
      <w:rPr>
        <w:noProof/>
        <w:sz w:val="28"/>
        <w:szCs w:val="28"/>
      </w:rPr>
      <w:t>Summer Reading Queries</w:t>
    </w:r>
    <w:r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B860" w14:textId="77777777" w:rsidR="00BC2607" w:rsidRDefault="00BC2607">
    <w:pPr>
      <w:pStyle w:val="Header"/>
    </w:pPr>
    <w:r>
      <w:rPr>
        <w:noProof/>
      </w:rPr>
      <w:drawing>
        <wp:inline distT="0" distB="0" distL="0" distR="0" wp14:anchorId="13F8D3EC" wp14:editId="4BE6AF38">
          <wp:extent cx="276225" cy="285750"/>
          <wp:effectExtent l="0" t="0" r="9525" b="0"/>
          <wp:docPr id="12" name="Picture 12"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t>How-To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51CFA"/>
    <w:multiLevelType w:val="hybridMultilevel"/>
    <w:tmpl w:val="A0381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D1BF6"/>
    <w:multiLevelType w:val="hybridMultilevel"/>
    <w:tmpl w:val="684C9A20"/>
    <w:lvl w:ilvl="0" w:tplc="BE983E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4309D3"/>
    <w:multiLevelType w:val="hybridMultilevel"/>
    <w:tmpl w:val="2FA05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E0148"/>
    <w:multiLevelType w:val="hybridMultilevel"/>
    <w:tmpl w:val="91085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5"/>
  </w:num>
  <w:num w:numId="3">
    <w:abstractNumId w:val="4"/>
  </w:num>
  <w:num w:numId="4">
    <w:abstractNumId w:val="10"/>
  </w:num>
  <w:num w:numId="5">
    <w:abstractNumId w:val="1"/>
  </w:num>
  <w:num w:numId="6">
    <w:abstractNumId w:val="0"/>
  </w:num>
  <w:num w:numId="7">
    <w:abstractNumId w:val="0"/>
  </w:num>
  <w:num w:numId="8">
    <w:abstractNumId w:val="13"/>
  </w:num>
  <w:num w:numId="9">
    <w:abstractNumId w:val="14"/>
  </w:num>
  <w:num w:numId="10">
    <w:abstractNumId w:val="17"/>
  </w:num>
  <w:num w:numId="11">
    <w:abstractNumId w:val="7"/>
  </w:num>
  <w:num w:numId="12">
    <w:abstractNumId w:val="24"/>
  </w:num>
  <w:num w:numId="13">
    <w:abstractNumId w:val="0"/>
  </w:num>
  <w:num w:numId="14">
    <w:abstractNumId w:val="12"/>
  </w:num>
  <w:num w:numId="15">
    <w:abstractNumId w:val="5"/>
  </w:num>
  <w:num w:numId="16">
    <w:abstractNumId w:val="3"/>
  </w:num>
  <w:num w:numId="17">
    <w:abstractNumId w:val="21"/>
  </w:num>
  <w:num w:numId="18">
    <w:abstractNumId w:val="9"/>
  </w:num>
  <w:num w:numId="19">
    <w:abstractNumId w:val="22"/>
  </w:num>
  <w:num w:numId="20">
    <w:abstractNumId w:val="16"/>
  </w:num>
  <w:num w:numId="21">
    <w:abstractNumId w:val="8"/>
  </w:num>
  <w:num w:numId="22">
    <w:abstractNumId w:val="6"/>
  </w:num>
  <w:num w:numId="23">
    <w:abstractNumId w:val="18"/>
  </w:num>
  <w:num w:numId="24">
    <w:abstractNumId w:val="26"/>
  </w:num>
  <w:num w:numId="25">
    <w:abstractNumId w:val="19"/>
  </w:num>
  <w:num w:numId="26">
    <w:abstractNumId w:val="11"/>
  </w:num>
  <w:num w:numId="27">
    <w:abstractNumId w:val="15"/>
  </w:num>
  <w:num w:numId="28">
    <w:abstractNumId w:val="2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A8"/>
    <w:rsid w:val="00002BE0"/>
    <w:rsid w:val="000426A1"/>
    <w:rsid w:val="00055D08"/>
    <w:rsid w:val="00062202"/>
    <w:rsid w:val="0007333E"/>
    <w:rsid w:val="00075BE3"/>
    <w:rsid w:val="00075FC7"/>
    <w:rsid w:val="00093DBC"/>
    <w:rsid w:val="000A07EB"/>
    <w:rsid w:val="000E02ED"/>
    <w:rsid w:val="000E259B"/>
    <w:rsid w:val="000E2E90"/>
    <w:rsid w:val="000E63DB"/>
    <w:rsid w:val="000F4525"/>
    <w:rsid w:val="000F4638"/>
    <w:rsid w:val="0010101A"/>
    <w:rsid w:val="00110F3E"/>
    <w:rsid w:val="001637B2"/>
    <w:rsid w:val="0017039A"/>
    <w:rsid w:val="00177242"/>
    <w:rsid w:val="00194E01"/>
    <w:rsid w:val="0019536D"/>
    <w:rsid w:val="001B3493"/>
    <w:rsid w:val="001E32D7"/>
    <w:rsid w:val="001E4A8E"/>
    <w:rsid w:val="00211565"/>
    <w:rsid w:val="002202F9"/>
    <w:rsid w:val="00244D5D"/>
    <w:rsid w:val="0027143F"/>
    <w:rsid w:val="002745B8"/>
    <w:rsid w:val="002857AB"/>
    <w:rsid w:val="00290310"/>
    <w:rsid w:val="002A534D"/>
    <w:rsid w:val="002B06EB"/>
    <w:rsid w:val="002B30B2"/>
    <w:rsid w:val="002B49C9"/>
    <w:rsid w:val="002B7EE8"/>
    <w:rsid w:val="002C30CC"/>
    <w:rsid w:val="002D3C5F"/>
    <w:rsid w:val="002E4227"/>
    <w:rsid w:val="002E5B82"/>
    <w:rsid w:val="002F3846"/>
    <w:rsid w:val="00310FC0"/>
    <w:rsid w:val="003110E5"/>
    <w:rsid w:val="00354D90"/>
    <w:rsid w:val="003551FF"/>
    <w:rsid w:val="00367D52"/>
    <w:rsid w:val="00371517"/>
    <w:rsid w:val="00371BA7"/>
    <w:rsid w:val="00395363"/>
    <w:rsid w:val="00396859"/>
    <w:rsid w:val="003A3F46"/>
    <w:rsid w:val="003A6974"/>
    <w:rsid w:val="003B3E34"/>
    <w:rsid w:val="003D59C6"/>
    <w:rsid w:val="0040753F"/>
    <w:rsid w:val="00426A60"/>
    <w:rsid w:val="00434BE2"/>
    <w:rsid w:val="0044096A"/>
    <w:rsid w:val="0044536F"/>
    <w:rsid w:val="00447B0D"/>
    <w:rsid w:val="00456D32"/>
    <w:rsid w:val="00473995"/>
    <w:rsid w:val="004A6EEB"/>
    <w:rsid w:val="004A7353"/>
    <w:rsid w:val="004B2522"/>
    <w:rsid w:val="004B2FAE"/>
    <w:rsid w:val="004B5127"/>
    <w:rsid w:val="004C2DDC"/>
    <w:rsid w:val="004C5AC5"/>
    <w:rsid w:val="004D3877"/>
    <w:rsid w:val="004F416A"/>
    <w:rsid w:val="004F4561"/>
    <w:rsid w:val="004F6F65"/>
    <w:rsid w:val="00512DAC"/>
    <w:rsid w:val="00517430"/>
    <w:rsid w:val="00532FC1"/>
    <w:rsid w:val="00541FE4"/>
    <w:rsid w:val="00567075"/>
    <w:rsid w:val="005A0984"/>
    <w:rsid w:val="005A3467"/>
    <w:rsid w:val="005A77E8"/>
    <w:rsid w:val="005B7713"/>
    <w:rsid w:val="005B7AFE"/>
    <w:rsid w:val="005C0A64"/>
    <w:rsid w:val="005D3039"/>
    <w:rsid w:val="005D6F5E"/>
    <w:rsid w:val="005E12F4"/>
    <w:rsid w:val="00615E09"/>
    <w:rsid w:val="0062748F"/>
    <w:rsid w:val="006328D8"/>
    <w:rsid w:val="00666824"/>
    <w:rsid w:val="00687DE2"/>
    <w:rsid w:val="00691B1E"/>
    <w:rsid w:val="006A5663"/>
    <w:rsid w:val="006A6A9A"/>
    <w:rsid w:val="006E452A"/>
    <w:rsid w:val="00730D47"/>
    <w:rsid w:val="007422D3"/>
    <w:rsid w:val="00744E01"/>
    <w:rsid w:val="007479E6"/>
    <w:rsid w:val="00775F02"/>
    <w:rsid w:val="00782935"/>
    <w:rsid w:val="00786CD8"/>
    <w:rsid w:val="007C19A7"/>
    <w:rsid w:val="007C31F5"/>
    <w:rsid w:val="007C57B5"/>
    <w:rsid w:val="007F5158"/>
    <w:rsid w:val="008008CE"/>
    <w:rsid w:val="00802696"/>
    <w:rsid w:val="00802977"/>
    <w:rsid w:val="00830825"/>
    <w:rsid w:val="0083289E"/>
    <w:rsid w:val="0083465C"/>
    <w:rsid w:val="0086731F"/>
    <w:rsid w:val="0087074F"/>
    <w:rsid w:val="008B1439"/>
    <w:rsid w:val="008B31BA"/>
    <w:rsid w:val="008B3724"/>
    <w:rsid w:val="008B577E"/>
    <w:rsid w:val="008E53A2"/>
    <w:rsid w:val="008E54BA"/>
    <w:rsid w:val="008F075F"/>
    <w:rsid w:val="008F2D27"/>
    <w:rsid w:val="008F506A"/>
    <w:rsid w:val="00917AE3"/>
    <w:rsid w:val="0097691D"/>
    <w:rsid w:val="0099213C"/>
    <w:rsid w:val="00993909"/>
    <w:rsid w:val="009A3033"/>
    <w:rsid w:val="009A380B"/>
    <w:rsid w:val="009A4F72"/>
    <w:rsid w:val="009C7C0F"/>
    <w:rsid w:val="009D1A5E"/>
    <w:rsid w:val="009D1CA4"/>
    <w:rsid w:val="00A02C86"/>
    <w:rsid w:val="00A117CA"/>
    <w:rsid w:val="00A142B0"/>
    <w:rsid w:val="00A2357E"/>
    <w:rsid w:val="00A264E1"/>
    <w:rsid w:val="00A41871"/>
    <w:rsid w:val="00A75136"/>
    <w:rsid w:val="00A931DB"/>
    <w:rsid w:val="00AA76AD"/>
    <w:rsid w:val="00AB261D"/>
    <w:rsid w:val="00AC29F3"/>
    <w:rsid w:val="00AF34A8"/>
    <w:rsid w:val="00B1479D"/>
    <w:rsid w:val="00B31352"/>
    <w:rsid w:val="00B331DE"/>
    <w:rsid w:val="00B35A21"/>
    <w:rsid w:val="00B4484D"/>
    <w:rsid w:val="00B60002"/>
    <w:rsid w:val="00B745AE"/>
    <w:rsid w:val="00B86801"/>
    <w:rsid w:val="00B96959"/>
    <w:rsid w:val="00BA0465"/>
    <w:rsid w:val="00BB22B5"/>
    <w:rsid w:val="00BC00BB"/>
    <w:rsid w:val="00BC2607"/>
    <w:rsid w:val="00BF3920"/>
    <w:rsid w:val="00BF3F36"/>
    <w:rsid w:val="00C10F3E"/>
    <w:rsid w:val="00C4464E"/>
    <w:rsid w:val="00C508B6"/>
    <w:rsid w:val="00C5290A"/>
    <w:rsid w:val="00C67CC7"/>
    <w:rsid w:val="00C8350B"/>
    <w:rsid w:val="00C85A1C"/>
    <w:rsid w:val="00C93CA9"/>
    <w:rsid w:val="00CA101E"/>
    <w:rsid w:val="00CB16C2"/>
    <w:rsid w:val="00CB2AE1"/>
    <w:rsid w:val="00CB2CB9"/>
    <w:rsid w:val="00CB2EC1"/>
    <w:rsid w:val="00CC1144"/>
    <w:rsid w:val="00D020E1"/>
    <w:rsid w:val="00D168CD"/>
    <w:rsid w:val="00D24863"/>
    <w:rsid w:val="00D255DD"/>
    <w:rsid w:val="00D25ECA"/>
    <w:rsid w:val="00D34EAA"/>
    <w:rsid w:val="00D66ACA"/>
    <w:rsid w:val="00D77656"/>
    <w:rsid w:val="00DA615C"/>
    <w:rsid w:val="00DA6C3A"/>
    <w:rsid w:val="00DA727B"/>
    <w:rsid w:val="00DB0FA2"/>
    <w:rsid w:val="00DB50B0"/>
    <w:rsid w:val="00DC75F3"/>
    <w:rsid w:val="00DE034A"/>
    <w:rsid w:val="00DF43F6"/>
    <w:rsid w:val="00E04CDE"/>
    <w:rsid w:val="00E07F65"/>
    <w:rsid w:val="00E30999"/>
    <w:rsid w:val="00E3480A"/>
    <w:rsid w:val="00E424DF"/>
    <w:rsid w:val="00E541A1"/>
    <w:rsid w:val="00E65737"/>
    <w:rsid w:val="00E669F3"/>
    <w:rsid w:val="00ED061A"/>
    <w:rsid w:val="00F15409"/>
    <w:rsid w:val="00F2024F"/>
    <w:rsid w:val="00F44412"/>
    <w:rsid w:val="00F46692"/>
    <w:rsid w:val="00F47580"/>
    <w:rsid w:val="00F607D4"/>
    <w:rsid w:val="00F63612"/>
    <w:rsid w:val="00F70761"/>
    <w:rsid w:val="00F7185A"/>
    <w:rsid w:val="00F926CC"/>
    <w:rsid w:val="00F9586D"/>
    <w:rsid w:val="00FA243D"/>
    <w:rsid w:val="00FA46FE"/>
    <w:rsid w:val="00FB27E3"/>
    <w:rsid w:val="00FC6EEB"/>
    <w:rsid w:val="00FD6841"/>
    <w:rsid w:val="00FE0441"/>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1436A65"/>
  <w15:docId w15:val="{2AA61E77-11C5-4812-AD6C-5D9658F7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C5F"/>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1F497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AppData\Roaming\Microsoft\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BFA90-0F3D-4E61-923B-776B484EA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0</TotalTime>
  <Pages>4</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How to do a thing</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Reading Queries</dc:title>
  <dc:creator>Katy Patrick</dc:creator>
  <cp:keywords>How-To;Queries</cp:keywords>
  <cp:lastModifiedBy>Katy Patrick</cp:lastModifiedBy>
  <cp:revision>2</cp:revision>
  <cp:lastPrinted>2017-10-04T14:25:00Z</cp:lastPrinted>
  <dcterms:created xsi:type="dcterms:W3CDTF">2018-06-14T20:22:00Z</dcterms:created>
  <dcterms:modified xsi:type="dcterms:W3CDTF">2018-06-14T20:22:00Z</dcterms:modified>
</cp:coreProperties>
</file>